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7F988416"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8F6A9E">
        <w:rPr>
          <w:rFonts w:cs="Arial"/>
          <w:bCs/>
          <w:sz w:val="28"/>
        </w:rPr>
        <w:t>100</w:t>
      </w:r>
      <w:r w:rsidR="00DC61F5">
        <w:rPr>
          <w:rFonts w:cs="Arial"/>
          <w:bCs/>
          <w:sz w:val="28"/>
        </w:rPr>
        <w:t>b</w:t>
      </w:r>
      <w:r w:rsidR="0003668E">
        <w:rPr>
          <w:rFonts w:cs="Arial"/>
          <w:bCs/>
          <w:sz w:val="28"/>
        </w:rPr>
        <w:t>is-e</w:t>
      </w:r>
      <w:r w:rsidR="00FA6ADC" w:rsidRPr="00D90151">
        <w:rPr>
          <w:rFonts w:cs="Arial"/>
          <w:bCs/>
          <w:sz w:val="28"/>
        </w:rPr>
        <w:t xml:space="preserve"> </w:t>
      </w:r>
      <w:r w:rsidR="003803C3">
        <w:rPr>
          <w:rFonts w:cs="Arial"/>
          <w:bCs/>
          <w:sz w:val="28"/>
        </w:rPr>
        <w:t xml:space="preserve">                                   </w:t>
      </w:r>
      <w:r w:rsidR="005203DE" w:rsidRPr="00D90151">
        <w:rPr>
          <w:rFonts w:cs="Arial"/>
          <w:bCs/>
          <w:sz w:val="28"/>
          <w:szCs w:val="24"/>
          <w:lang w:val="en-US" w:eastAsia="zh-TW"/>
        </w:rPr>
        <w:tab/>
      </w:r>
      <w:r w:rsidR="00DC61F5">
        <w:rPr>
          <w:rFonts w:cs="Arial"/>
          <w:bCs/>
          <w:sz w:val="28"/>
          <w:szCs w:val="24"/>
          <w:lang w:val="en-US" w:eastAsia="zh-TW"/>
        </w:rPr>
        <w:t>R1-2001840</w:t>
      </w:r>
    </w:p>
    <w:p w14:paraId="035C15B1" w14:textId="3C1E1004" w:rsidR="006517D0" w:rsidRPr="00A47A7B" w:rsidRDefault="00DC61F5" w:rsidP="000A6A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1231A1">
        <w:rPr>
          <w:rFonts w:ascii="Arial" w:eastAsia="MS Mincho" w:hAnsi="Arial" w:cs="Arial"/>
          <w:b/>
          <w:bCs/>
          <w:sz w:val="28"/>
          <w:lang w:eastAsia="ja-JP"/>
        </w:rPr>
        <w:t xml:space="preserve"> </w:t>
      </w:r>
      <w:r w:rsidR="0003668E">
        <w:rPr>
          <w:rFonts w:ascii="Arial" w:eastAsia="MS Mincho" w:hAnsi="Arial" w:cs="Arial"/>
          <w:b/>
          <w:bCs/>
          <w:sz w:val="28"/>
          <w:lang w:eastAsia="ja-JP"/>
        </w:rPr>
        <w:t>30</w:t>
      </w:r>
      <w:r w:rsidR="0003668E"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r w:rsidR="00297FB4" w:rsidRPr="00A47A7B">
        <w:rPr>
          <w:rFonts w:cs="Arial"/>
          <w:bCs/>
          <w:sz w:val="28"/>
        </w:rPr>
        <w:t xml:space="preserve"> </w:t>
      </w:r>
    </w:p>
    <w:p w14:paraId="7EB8C7D1" w14:textId="63D1FAA3" w:rsidR="006517D0" w:rsidRPr="0082426B"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EA710E">
        <w:rPr>
          <w:rFonts w:cs="Arial"/>
          <w:bCs/>
          <w:sz w:val="28"/>
          <w:szCs w:val="24"/>
          <w:lang w:val="en-US" w:eastAsia="zh-TW"/>
        </w:rPr>
        <w:t>7.2.</w:t>
      </w:r>
      <w:r w:rsidR="00EA710E" w:rsidRPr="0082426B">
        <w:rPr>
          <w:rFonts w:cs="Arial"/>
          <w:bCs/>
          <w:sz w:val="28"/>
          <w:szCs w:val="24"/>
          <w:lang w:val="en-US" w:eastAsia="zh-TW"/>
        </w:rPr>
        <w:t>5</w:t>
      </w:r>
      <w:r w:rsidR="00F769E7" w:rsidRPr="0082426B">
        <w:rPr>
          <w:rFonts w:cs="Arial"/>
          <w:bCs/>
          <w:sz w:val="28"/>
          <w:szCs w:val="24"/>
          <w:lang w:val="en-US" w:eastAsia="zh-TW"/>
        </w:rPr>
        <w:t>.</w:t>
      </w:r>
      <w:r w:rsidR="00FA6ADC" w:rsidRPr="0082426B">
        <w:rPr>
          <w:rFonts w:cs="Arial"/>
          <w:bCs/>
          <w:sz w:val="28"/>
          <w:szCs w:val="24"/>
          <w:lang w:val="en-US" w:eastAsia="zh-TW"/>
        </w:rPr>
        <w:t>2</w:t>
      </w:r>
    </w:p>
    <w:p w14:paraId="11D696B0" w14:textId="77777777" w:rsidR="006517D0" w:rsidRPr="0082426B" w:rsidRDefault="006517D0" w:rsidP="006517D0">
      <w:pPr>
        <w:pStyle w:val="Header"/>
        <w:tabs>
          <w:tab w:val="center" w:pos="4536"/>
          <w:tab w:val="right" w:pos="8280"/>
          <w:tab w:val="right" w:pos="9781"/>
        </w:tabs>
        <w:ind w:right="-58"/>
        <w:rPr>
          <w:rFonts w:eastAsia="MS Mincho" w:cs="Arial"/>
          <w:bCs/>
          <w:sz w:val="28"/>
          <w:szCs w:val="24"/>
          <w:lang w:val="en-US"/>
        </w:rPr>
      </w:pPr>
      <w:r w:rsidRPr="0082426B">
        <w:rPr>
          <w:rFonts w:eastAsia="MS Mincho" w:cs="Arial"/>
          <w:bCs/>
          <w:sz w:val="28"/>
          <w:szCs w:val="24"/>
          <w:lang w:val="en-US"/>
        </w:rPr>
        <w:t>Source:</w:t>
      </w:r>
      <w:r w:rsidRPr="0082426B">
        <w:rPr>
          <w:rFonts w:cs="Arial"/>
          <w:bCs/>
          <w:sz w:val="28"/>
          <w:szCs w:val="24"/>
          <w:lang w:val="en-US" w:eastAsia="zh-TW"/>
        </w:rPr>
        <w:t xml:space="preserve"> </w:t>
      </w:r>
      <w:r w:rsidRPr="0082426B">
        <w:rPr>
          <w:rFonts w:eastAsia="MS Mincho" w:cs="Arial"/>
          <w:bCs/>
          <w:sz w:val="28"/>
          <w:szCs w:val="24"/>
          <w:lang w:val="en-US"/>
        </w:rPr>
        <w:t>MediaTek Inc.</w:t>
      </w:r>
    </w:p>
    <w:p w14:paraId="705F97DB" w14:textId="0AB951F9" w:rsidR="006517D0" w:rsidRPr="0082426B"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82426B">
        <w:rPr>
          <w:rFonts w:eastAsia="MS Mincho" w:cs="Arial"/>
          <w:bCs/>
          <w:sz w:val="28"/>
          <w:szCs w:val="24"/>
          <w:lang w:val="en-US"/>
        </w:rPr>
        <w:t>Title:</w:t>
      </w:r>
      <w:r w:rsidRPr="0082426B">
        <w:rPr>
          <w:rFonts w:cs="Arial"/>
          <w:bCs/>
          <w:sz w:val="28"/>
          <w:szCs w:val="24"/>
          <w:lang w:val="en-US" w:eastAsia="zh-TW"/>
        </w:rPr>
        <w:t xml:space="preserve"> </w:t>
      </w:r>
      <w:r w:rsidR="007D6713" w:rsidRPr="007D6713">
        <w:rPr>
          <w:rFonts w:cs="Arial"/>
          <w:bCs/>
          <w:sz w:val="28"/>
          <w:szCs w:val="24"/>
          <w:lang w:val="en-US" w:eastAsia="zh-TW"/>
        </w:rPr>
        <w:t>Remaining issues on UCI enhancements</w:t>
      </w:r>
      <w:bookmarkStart w:id="2" w:name="_GoBack"/>
      <w:bookmarkEnd w:id="2"/>
    </w:p>
    <w:p w14:paraId="1E51960F" w14:textId="77777777"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82426B">
        <w:rPr>
          <w:rFonts w:eastAsia="MS Mincho" w:cs="Arial"/>
          <w:bCs/>
          <w:sz w:val="28"/>
          <w:szCs w:val="24"/>
          <w:lang w:val="en-US"/>
        </w:rPr>
        <w:t>Document for:</w:t>
      </w:r>
      <w:r w:rsidRPr="0082426B">
        <w:rPr>
          <w:rFonts w:cs="Arial"/>
          <w:bCs/>
          <w:sz w:val="28"/>
          <w:szCs w:val="24"/>
          <w:lang w:val="en-US" w:eastAsia="zh-TW"/>
        </w:rPr>
        <w:t xml:space="preserve"> </w:t>
      </w:r>
      <w:r w:rsidR="00791352" w:rsidRPr="0082426B">
        <w:rPr>
          <w:rFonts w:eastAsia="MS Mincho" w:cs="Arial"/>
          <w:bCs/>
          <w:sz w:val="28"/>
          <w:szCs w:val="24"/>
          <w:lang w:val="en-US"/>
        </w:rPr>
        <w:t>Discussion</w:t>
      </w:r>
      <w:r w:rsidR="00297FB4" w:rsidRPr="0082426B">
        <w:rPr>
          <w:rFonts w:eastAsia="MS Mincho" w:cs="Arial"/>
          <w:bCs/>
          <w:sz w:val="28"/>
          <w:szCs w:val="24"/>
          <w:lang w:val="en-US"/>
        </w:rPr>
        <w:t xml:space="preserve"> and Decision</w:t>
      </w:r>
    </w:p>
    <w:bookmarkEnd w:id="0"/>
    <w:bookmarkEnd w:id="1"/>
    <w:p w14:paraId="3AF68DB3" w14:textId="77777777" w:rsidR="002D44AF" w:rsidRPr="00346457" w:rsidRDefault="002D44AF" w:rsidP="002D44AF">
      <w:pPr>
        <w:pStyle w:val="Heading1"/>
      </w:pPr>
      <w:r w:rsidRPr="00346457">
        <w:rPr>
          <w:rFonts w:hint="eastAsia"/>
          <w:lang w:eastAsia="zh-TW"/>
        </w:rPr>
        <w:t>Introduction</w:t>
      </w:r>
    </w:p>
    <w:p w14:paraId="51B8E95F" w14:textId="4F306280" w:rsidR="00C569BE" w:rsidRPr="00481C2C" w:rsidRDefault="00C569BE" w:rsidP="00C569BE">
      <w:pPr>
        <w:spacing w:after="120"/>
        <w:jc w:val="both"/>
        <w:rPr>
          <w:rFonts w:eastAsia="SimSun"/>
          <w:lang w:val="en-US" w:eastAsia="zh-CN"/>
        </w:rPr>
      </w:pPr>
      <w:r w:rsidRPr="00481C2C">
        <w:rPr>
          <w:rFonts w:eastAsia="SimSun"/>
          <w:lang w:val="en-US" w:eastAsia="zh-CN"/>
        </w:rPr>
        <w:t xml:space="preserve">This </w:t>
      </w:r>
      <w:r w:rsidR="00D70064" w:rsidRPr="00481C2C">
        <w:rPr>
          <w:rFonts w:eastAsia="SimSun"/>
          <w:lang w:val="en-US" w:eastAsia="zh-CN"/>
        </w:rPr>
        <w:t>contribution</w:t>
      </w:r>
      <w:r w:rsidRPr="00481C2C">
        <w:rPr>
          <w:rFonts w:eastAsia="SimSun"/>
          <w:lang w:val="en-US" w:eastAsia="zh-CN"/>
        </w:rPr>
        <w:t xml:space="preserve"> </w:t>
      </w:r>
      <w:r w:rsidR="00481C2C" w:rsidRPr="00481C2C">
        <w:rPr>
          <w:rFonts w:eastAsia="SimSun"/>
          <w:lang w:val="en-US" w:eastAsia="zh-CN"/>
        </w:rPr>
        <w:t>discusses the remaining issues on UCI enhancements for URLLC</w:t>
      </w:r>
      <w:r w:rsidRPr="00481C2C">
        <w:rPr>
          <w:rFonts w:eastAsia="SimSun"/>
          <w:lang w:val="en-US" w:eastAsia="zh-CN"/>
        </w:rPr>
        <w:t>.</w:t>
      </w:r>
    </w:p>
    <w:p w14:paraId="0A977D0A" w14:textId="4B5D445A" w:rsidR="008C1C68" w:rsidRDefault="00285B1E" w:rsidP="001F0720">
      <w:pPr>
        <w:pStyle w:val="Heading1"/>
        <w:ind w:left="431" w:hanging="431"/>
        <w:rPr>
          <w:color w:val="000000" w:themeColor="text1"/>
        </w:rPr>
      </w:pPr>
      <w:r>
        <w:rPr>
          <w:color w:val="000000" w:themeColor="text1"/>
        </w:rPr>
        <w:t>Intra-UE cancellation timeline</w:t>
      </w:r>
    </w:p>
    <w:p w14:paraId="7B921AA9" w14:textId="5119A38D" w:rsidR="000A4F46" w:rsidRDefault="000A4F46" w:rsidP="000A4F46">
      <w:r>
        <w:t>In RAN1#9</w:t>
      </w:r>
      <w:r w:rsidR="00D353EC">
        <w:t>9</w:t>
      </w:r>
      <w:r>
        <w:t xml:space="preserve"> the following agreements were made:</w:t>
      </w:r>
    </w:p>
    <w:tbl>
      <w:tblPr>
        <w:tblStyle w:val="TableGrid"/>
        <w:tblW w:w="0" w:type="auto"/>
        <w:tblLook w:val="04A0" w:firstRow="1" w:lastRow="0" w:firstColumn="1" w:lastColumn="0" w:noHBand="0" w:noVBand="1"/>
      </w:tblPr>
      <w:tblGrid>
        <w:gridCol w:w="9631"/>
      </w:tblGrid>
      <w:tr w:rsidR="000A4F46" w14:paraId="56438D5D" w14:textId="77777777" w:rsidTr="000A4F46">
        <w:tc>
          <w:tcPr>
            <w:tcW w:w="9631" w:type="dxa"/>
          </w:tcPr>
          <w:p w14:paraId="417AF45D" w14:textId="77777777" w:rsidR="00D353EC" w:rsidRDefault="00D353EC" w:rsidP="0069703E">
            <w:pPr>
              <w:spacing w:after="0"/>
              <w:rPr>
                <w:highlight w:val="green"/>
                <w:lang w:eastAsia="zh-CN"/>
              </w:rPr>
            </w:pPr>
            <w:r>
              <w:rPr>
                <w:highlight w:val="green"/>
                <w:lang w:eastAsia="zh-CN"/>
              </w:rPr>
              <w:t>Agreement</w:t>
            </w:r>
          </w:p>
          <w:p w14:paraId="24FD660F" w14:textId="77777777" w:rsidR="00D353EC" w:rsidRDefault="00D353EC" w:rsidP="0069703E">
            <w:pPr>
              <w:spacing w:after="0"/>
              <w:rPr>
                <w:lang w:eastAsia="zh-CN"/>
              </w:rPr>
            </w:pPr>
            <w:r>
              <w:rPr>
                <w:lang w:eastAsia="zh-CN"/>
              </w:rPr>
              <w:t xml:space="preserve">To resolve collision between UL transmissions, a UE performs the following: </w:t>
            </w:r>
          </w:p>
          <w:p w14:paraId="284111DC" w14:textId="77777777" w:rsidR="00D353EC" w:rsidRPr="001C3555" w:rsidRDefault="00D353EC" w:rsidP="0069703E">
            <w:pPr>
              <w:pStyle w:val="ListParagraph"/>
              <w:numPr>
                <w:ilvl w:val="0"/>
                <w:numId w:val="25"/>
              </w:numPr>
              <w:overflowPunct w:val="0"/>
              <w:autoSpaceDE w:val="0"/>
              <w:autoSpaceDN w:val="0"/>
              <w:adjustRightInd w:val="0"/>
              <w:spacing w:after="0"/>
              <w:contextualSpacing/>
              <w:textAlignment w:val="baseline"/>
              <w:rPr>
                <w:lang w:eastAsia="zh-CN"/>
              </w:rPr>
            </w:pPr>
            <w:r w:rsidRPr="001C3555">
              <w:rPr>
                <w:lang w:eastAsia="zh-CN"/>
              </w:rPr>
              <w:t xml:space="preserve">Step 1: Resolve collision between </w:t>
            </w:r>
            <w:r>
              <w:rPr>
                <w:lang w:eastAsia="zh-CN"/>
              </w:rPr>
              <w:t>UL transmissions</w:t>
            </w:r>
            <w:r w:rsidRPr="001C3555">
              <w:rPr>
                <w:lang w:eastAsia="zh-CN"/>
              </w:rPr>
              <w:t xml:space="preserve"> with same priority. </w:t>
            </w:r>
          </w:p>
          <w:p w14:paraId="6356F88A" w14:textId="77777777" w:rsidR="00D353EC" w:rsidRDefault="00D353EC" w:rsidP="0069703E">
            <w:pPr>
              <w:pStyle w:val="ListParagraph"/>
              <w:numPr>
                <w:ilvl w:val="0"/>
                <w:numId w:val="25"/>
              </w:numPr>
              <w:overflowPunct w:val="0"/>
              <w:autoSpaceDE w:val="0"/>
              <w:autoSpaceDN w:val="0"/>
              <w:adjustRightInd w:val="0"/>
              <w:spacing w:after="0"/>
              <w:contextualSpacing/>
              <w:textAlignment w:val="baseline"/>
              <w:rPr>
                <w:lang w:eastAsia="zh-CN"/>
              </w:rPr>
            </w:pPr>
            <w:r w:rsidRPr="001C3555">
              <w:rPr>
                <w:lang w:eastAsia="zh-CN"/>
              </w:rPr>
              <w:t xml:space="preserve">Step 2: Resolve collision between </w:t>
            </w:r>
            <w:r>
              <w:rPr>
                <w:lang w:eastAsia="zh-CN"/>
              </w:rPr>
              <w:t>UL transmissions</w:t>
            </w:r>
            <w:r w:rsidRPr="001C3555">
              <w:rPr>
                <w:lang w:eastAsia="zh-CN"/>
              </w:rPr>
              <w:t xml:space="preserve"> with different priorities.</w:t>
            </w:r>
          </w:p>
          <w:p w14:paraId="161C4861" w14:textId="77777777" w:rsidR="0069703E" w:rsidRPr="001C3555" w:rsidRDefault="0069703E" w:rsidP="0069703E">
            <w:pPr>
              <w:pStyle w:val="ListParagraph"/>
              <w:overflowPunct w:val="0"/>
              <w:autoSpaceDE w:val="0"/>
              <w:autoSpaceDN w:val="0"/>
              <w:adjustRightInd w:val="0"/>
              <w:spacing w:after="0"/>
              <w:contextualSpacing/>
              <w:textAlignment w:val="baseline"/>
              <w:rPr>
                <w:lang w:eastAsia="zh-CN"/>
              </w:rPr>
            </w:pPr>
          </w:p>
          <w:p w14:paraId="1A89BB40" w14:textId="77777777" w:rsidR="00D353EC" w:rsidRDefault="00D353EC" w:rsidP="0069703E">
            <w:pPr>
              <w:spacing w:after="0"/>
              <w:rPr>
                <w:highlight w:val="green"/>
                <w:lang w:eastAsia="zh-CN"/>
              </w:rPr>
            </w:pPr>
            <w:r>
              <w:rPr>
                <w:highlight w:val="green"/>
                <w:lang w:eastAsia="zh-CN"/>
              </w:rPr>
              <w:t>Agreement</w:t>
            </w:r>
          </w:p>
          <w:p w14:paraId="30E1360E" w14:textId="77777777" w:rsidR="00D353EC" w:rsidRDefault="00D353EC" w:rsidP="0069703E">
            <w:pPr>
              <w:spacing w:after="0"/>
              <w:rPr>
                <w:lang w:eastAsia="zh-CN"/>
              </w:rPr>
            </w:pPr>
            <w:r>
              <w:rPr>
                <w:lang w:eastAsia="zh-CN"/>
              </w:rPr>
              <w:t xml:space="preserve">When a high-priority UL transmission overlaps with a low-priority UL transmission in a slot, </w:t>
            </w:r>
          </w:p>
          <w:p w14:paraId="4AE38C94" w14:textId="77777777" w:rsidR="00D353EC" w:rsidRDefault="00D353EC" w:rsidP="0069703E">
            <w:pPr>
              <w:pStyle w:val="ListParagraph"/>
              <w:numPr>
                <w:ilvl w:val="0"/>
                <w:numId w:val="26"/>
              </w:numPr>
              <w:overflowPunct w:val="0"/>
              <w:autoSpaceDE w:val="0"/>
              <w:autoSpaceDN w:val="0"/>
              <w:adjustRightInd w:val="0"/>
              <w:spacing w:after="0"/>
              <w:ind w:left="714" w:hanging="357"/>
              <w:contextualSpacing/>
              <w:textAlignment w:val="baseline"/>
              <w:rPr>
                <w:lang w:eastAsia="zh-CN"/>
              </w:rPr>
            </w:pPr>
            <w:r>
              <w:rPr>
                <w:lang w:eastAsia="zh-CN"/>
              </w:rPr>
              <w:t xml:space="preserve">The UE is expected to cancel the </w:t>
            </w:r>
            <w:r w:rsidRPr="001C3555">
              <w:rPr>
                <w:lang w:eastAsia="zh-CN"/>
              </w:rPr>
              <w:t>low-priority UL transmission starting from</w:t>
            </w:r>
            <w:r>
              <w:rPr>
                <w:lang w:eastAsia="zh-CN"/>
              </w:rPr>
              <w:t xml:space="preserve"> </w:t>
            </w:r>
            <w:r w:rsidRPr="001C3555">
              <w:rPr>
                <w:i/>
              </w:rPr>
              <w:t>T</w:t>
            </w:r>
            <w:r w:rsidRPr="001C3555">
              <w:rPr>
                <w:i/>
                <w:vertAlign w:val="subscript"/>
              </w:rPr>
              <w:t>proc,2</w:t>
            </w:r>
            <w:r w:rsidRPr="001C3555">
              <w:rPr>
                <w:i/>
              </w:rPr>
              <w:t xml:space="preserve"> </w:t>
            </w:r>
            <w:r w:rsidRPr="001C3555">
              <w:rPr>
                <w:i/>
                <w:lang w:eastAsia="zh-CN"/>
              </w:rPr>
              <w:t>+d1</w:t>
            </w:r>
            <w:r>
              <w:rPr>
                <w:lang w:eastAsia="zh-CN"/>
              </w:rPr>
              <w:t xml:space="preserve"> after the end of PDCCH scheduling the high-priority transmission, where</w:t>
            </w:r>
          </w:p>
          <w:p w14:paraId="1694ED46" w14:textId="77777777" w:rsidR="00D353EC" w:rsidRDefault="00D353EC" w:rsidP="0069703E">
            <w:pPr>
              <w:pStyle w:val="ListParagraph"/>
              <w:numPr>
                <w:ilvl w:val="1"/>
                <w:numId w:val="26"/>
              </w:numPr>
              <w:overflowPunct w:val="0"/>
              <w:autoSpaceDE w:val="0"/>
              <w:autoSpaceDN w:val="0"/>
              <w:adjustRightInd w:val="0"/>
              <w:spacing w:after="0"/>
              <w:contextualSpacing/>
              <w:textAlignment w:val="baseline"/>
              <w:rPr>
                <w:lang w:eastAsia="zh-CN"/>
              </w:rPr>
            </w:pPr>
            <w:r w:rsidRPr="001C3555">
              <w:rPr>
                <w:i/>
              </w:rPr>
              <w:t>T</w:t>
            </w:r>
            <w:r w:rsidRPr="001C3555">
              <w:rPr>
                <w:i/>
                <w:vertAlign w:val="subscript"/>
              </w:rPr>
              <w:t>proc,2</w:t>
            </w:r>
            <w:r w:rsidRPr="001C3555">
              <w:rPr>
                <w:i/>
                <w:vertAlign w:val="subscript"/>
                <w:lang w:eastAsia="zh-CN"/>
              </w:rPr>
              <w:t xml:space="preserve"> </w:t>
            </w:r>
            <w:r>
              <w:rPr>
                <w:lang w:eastAsia="zh-CN"/>
              </w:rPr>
              <w:t xml:space="preserve">is correponding to UE processing time capability for the carrier. </w:t>
            </w:r>
          </w:p>
          <w:p w14:paraId="6A5F524C" w14:textId="77777777" w:rsidR="00D353EC" w:rsidRDefault="00D353EC" w:rsidP="0069703E">
            <w:pPr>
              <w:pStyle w:val="ListParagraph"/>
              <w:numPr>
                <w:ilvl w:val="1"/>
                <w:numId w:val="26"/>
              </w:numPr>
              <w:overflowPunct w:val="0"/>
              <w:autoSpaceDE w:val="0"/>
              <w:autoSpaceDN w:val="0"/>
              <w:adjustRightInd w:val="0"/>
              <w:spacing w:after="0"/>
              <w:contextualSpacing/>
              <w:textAlignment w:val="baseline"/>
              <w:rPr>
                <w:lang w:eastAsia="zh-CN"/>
              </w:rPr>
            </w:pPr>
            <w:r w:rsidRPr="001C3555">
              <w:rPr>
                <w:i/>
              </w:rPr>
              <w:t>Value d1 is the time duration corresponding to 0,1,2 symbols reported by UE capability</w:t>
            </w:r>
          </w:p>
          <w:p w14:paraId="65E50C77" w14:textId="77777777" w:rsidR="00D353EC" w:rsidRDefault="00D353EC" w:rsidP="0069703E">
            <w:pPr>
              <w:pStyle w:val="ListParagraph"/>
              <w:numPr>
                <w:ilvl w:val="1"/>
                <w:numId w:val="26"/>
              </w:numPr>
              <w:overflowPunct w:val="0"/>
              <w:autoSpaceDE w:val="0"/>
              <w:autoSpaceDN w:val="0"/>
              <w:adjustRightInd w:val="0"/>
              <w:spacing w:after="0"/>
              <w:contextualSpacing/>
              <w:textAlignment w:val="baseline"/>
              <w:rPr>
                <w:lang w:eastAsia="zh-CN"/>
              </w:rPr>
            </w:pPr>
            <w:r>
              <w:t xml:space="preserve">Note: </w:t>
            </w:r>
            <w:r w:rsidRPr="001C3555">
              <w:rPr>
                <w:i/>
              </w:rPr>
              <w:t>d_2,1</w:t>
            </w:r>
            <w:r>
              <w:t>=0 is for cancellation</w:t>
            </w:r>
          </w:p>
          <w:p w14:paraId="1F1C2FC9" w14:textId="77777777" w:rsidR="00D353EC" w:rsidRDefault="00D353EC" w:rsidP="0069703E">
            <w:pPr>
              <w:pStyle w:val="ListParagraph"/>
              <w:numPr>
                <w:ilvl w:val="0"/>
                <w:numId w:val="26"/>
              </w:numPr>
              <w:overflowPunct w:val="0"/>
              <w:autoSpaceDE w:val="0"/>
              <w:autoSpaceDN w:val="0"/>
              <w:adjustRightInd w:val="0"/>
              <w:spacing w:after="0"/>
              <w:ind w:left="714" w:hanging="357"/>
              <w:contextualSpacing/>
              <w:textAlignment w:val="baseline"/>
              <w:rPr>
                <w:lang w:eastAsia="zh-CN"/>
              </w:rPr>
            </w:pPr>
            <w:r>
              <w:t xml:space="preserve">The minimum processing time of the high priority channel is extended by </w:t>
            </w:r>
            <w:r w:rsidRPr="001C3555">
              <w:rPr>
                <w:i/>
              </w:rPr>
              <w:t>d2</w:t>
            </w:r>
            <w:r>
              <w:t xml:space="preserve"> symbols</w:t>
            </w:r>
          </w:p>
          <w:p w14:paraId="176203D8" w14:textId="77777777" w:rsidR="00D353EC" w:rsidRDefault="00D353EC" w:rsidP="0069703E">
            <w:pPr>
              <w:pStyle w:val="ListParagraph"/>
              <w:numPr>
                <w:ilvl w:val="1"/>
                <w:numId w:val="26"/>
              </w:numPr>
              <w:overflowPunct w:val="0"/>
              <w:autoSpaceDE w:val="0"/>
              <w:autoSpaceDN w:val="0"/>
              <w:adjustRightInd w:val="0"/>
              <w:spacing w:after="0"/>
              <w:contextualSpacing/>
              <w:textAlignment w:val="baseline"/>
              <w:rPr>
                <w:lang w:eastAsia="zh-CN"/>
              </w:rPr>
            </w:pPr>
            <w:r>
              <w:t xml:space="preserve">Value </w:t>
            </w:r>
            <w:r w:rsidRPr="001C3555">
              <w:rPr>
                <w:i/>
              </w:rPr>
              <w:t>d2</w:t>
            </w:r>
            <w:r>
              <w:t xml:space="preserve"> is the time duration corresponding to 0,1,2 symbols reported by UE capability</w:t>
            </w:r>
          </w:p>
          <w:p w14:paraId="2247064F" w14:textId="6EE33DCC" w:rsidR="00D353EC" w:rsidRDefault="00D353EC" w:rsidP="0069703E">
            <w:pPr>
              <w:spacing w:after="0"/>
              <w:rPr>
                <w:lang w:eastAsia="zh-CN"/>
              </w:rPr>
            </w:pPr>
            <w:r>
              <w:rPr>
                <w:lang w:eastAsia="zh-CN"/>
              </w:rPr>
              <w:t>The overlapping condition is per repetition of the uplink transmission</w:t>
            </w:r>
          </w:p>
          <w:p w14:paraId="459F94CD" w14:textId="77777777" w:rsidR="0069703E" w:rsidRDefault="0069703E" w:rsidP="0069703E">
            <w:pPr>
              <w:spacing w:after="0"/>
              <w:rPr>
                <w:lang w:eastAsia="zh-CN"/>
              </w:rPr>
            </w:pPr>
          </w:p>
          <w:p w14:paraId="19C9D134" w14:textId="77777777" w:rsidR="00D353EC" w:rsidRDefault="00D353EC" w:rsidP="0069703E">
            <w:pPr>
              <w:spacing w:after="0"/>
              <w:rPr>
                <w:highlight w:val="green"/>
                <w:lang w:eastAsia="zh-CN"/>
              </w:rPr>
            </w:pPr>
            <w:r>
              <w:rPr>
                <w:highlight w:val="green"/>
                <w:lang w:eastAsia="zh-CN"/>
              </w:rPr>
              <w:t>Agreement</w:t>
            </w:r>
          </w:p>
          <w:p w14:paraId="6E6B7CD2" w14:textId="77777777" w:rsidR="00D353EC" w:rsidRDefault="00D353EC" w:rsidP="0069703E">
            <w:pPr>
              <w:spacing w:after="0"/>
              <w:rPr>
                <w:lang w:eastAsia="zh-CN"/>
              </w:rPr>
            </w:pPr>
            <w:r>
              <w:rPr>
                <w:lang w:eastAsia="zh-CN"/>
              </w:rPr>
              <w:t xml:space="preserve">When a high-priority UL transmission overlaps with a low-priority UL transmission in a slot, </w:t>
            </w:r>
          </w:p>
          <w:p w14:paraId="55E1E60E" w14:textId="1EBA20D5" w:rsidR="000A4F46" w:rsidRDefault="00D353EC" w:rsidP="0069703E">
            <w:pPr>
              <w:pStyle w:val="ListParagraph"/>
              <w:numPr>
                <w:ilvl w:val="0"/>
                <w:numId w:val="27"/>
              </w:numPr>
              <w:overflowPunct w:val="0"/>
              <w:autoSpaceDE w:val="0"/>
              <w:autoSpaceDN w:val="0"/>
              <w:adjustRightInd w:val="0"/>
              <w:spacing w:after="0"/>
              <w:contextualSpacing/>
              <w:textAlignment w:val="baseline"/>
            </w:pPr>
            <w:r>
              <w:rPr>
                <w:lang w:eastAsia="zh-CN"/>
              </w:rPr>
              <w:t>The UE is not expected to be scheduled to transmit in the non-overlapping canceled symbols</w:t>
            </w:r>
          </w:p>
        </w:tc>
      </w:tr>
    </w:tbl>
    <w:p w14:paraId="2BCBDFF2" w14:textId="2AAA237F" w:rsidR="00CB061E" w:rsidRDefault="004C25CD" w:rsidP="00C85BE3">
      <w:pPr>
        <w:spacing w:before="240"/>
        <w:jc w:val="both"/>
      </w:pPr>
      <w:r>
        <w:t xml:space="preserve">The </w:t>
      </w:r>
      <w:r w:rsidR="00681432">
        <w:t>cancellation</w:t>
      </w:r>
      <w:r w:rsidR="00D70064">
        <w:t xml:space="preserve"> scenario</w:t>
      </w:r>
      <w:r w:rsidR="00681432">
        <w:t xml:space="preserve"> </w:t>
      </w:r>
      <w:r>
        <w:t xml:space="preserve">referred to above </w:t>
      </w:r>
      <w:r w:rsidR="00681432">
        <w:t>may occur either</w:t>
      </w:r>
      <w:r>
        <w:t xml:space="preserve"> between DG PUSCH and CG PUSCH (Section 6.1. of </w:t>
      </w:r>
      <w:r w:rsidR="00F96817">
        <w:fldChar w:fldCharType="begin"/>
      </w:r>
      <w:r w:rsidR="00F96817">
        <w:instrText xml:space="preserve"> REF _Ref32331821 \n \h </w:instrText>
      </w:r>
      <w:r w:rsidR="00F96817">
        <w:fldChar w:fldCharType="separate"/>
      </w:r>
      <w:r w:rsidR="00F96817">
        <w:t>[1]</w:t>
      </w:r>
      <w:r w:rsidR="00F96817">
        <w:fldChar w:fldCharType="end"/>
      </w:r>
      <w:r>
        <w:t>), or</w:t>
      </w:r>
      <w:r w:rsidR="00681432">
        <w:t xml:space="preserve"> </w:t>
      </w:r>
      <w:r>
        <w:t>between</w:t>
      </w:r>
      <w:r w:rsidR="00681432">
        <w:t xml:space="preserve"> </w:t>
      </w:r>
      <w:r w:rsidR="00CB061E">
        <w:t xml:space="preserve">URLLC PUCCH </w:t>
      </w:r>
      <w:r>
        <w:t>and</w:t>
      </w:r>
      <w:r w:rsidR="00CB061E">
        <w:t xml:space="preserve"> eMBB PUSCH </w:t>
      </w:r>
      <w:r w:rsidR="00681432">
        <w:t>collision or when URLLC PUSCH and eMBB PUCCH collide</w:t>
      </w:r>
      <w:r w:rsidR="00690C50">
        <w:t xml:space="preserve"> or when two PUCCH’s collide</w:t>
      </w:r>
      <w:r w:rsidR="00681432">
        <w:t xml:space="preserve">. The </w:t>
      </w:r>
      <w:r w:rsidR="00C85BE3">
        <w:t xml:space="preserve">UE processing timelines agreed as above are illustrated using the </w:t>
      </w:r>
      <w:r>
        <w:t>URLLC PUCCH vs. eMBB PUSCH</w:t>
      </w:r>
      <w:r w:rsidR="00681432">
        <w:t xml:space="preserve"> case in </w:t>
      </w:r>
      <w:r w:rsidR="00C85BE3">
        <w:fldChar w:fldCharType="begin"/>
      </w:r>
      <w:r w:rsidR="00C85BE3">
        <w:instrText xml:space="preserve"> REF _Ref1180901 \h  \* MERGEFORMAT </w:instrText>
      </w:r>
      <w:r w:rsidR="00C85BE3">
        <w:fldChar w:fldCharType="separate"/>
      </w:r>
      <w:r w:rsidR="00C85BE3" w:rsidRPr="00346457">
        <w:t xml:space="preserve">Figure </w:t>
      </w:r>
      <w:r w:rsidR="00C85BE3">
        <w:rPr>
          <w:noProof/>
        </w:rPr>
        <w:t>1</w:t>
      </w:r>
      <w:r w:rsidR="00C85BE3">
        <w:fldChar w:fldCharType="end"/>
      </w:r>
      <w:r w:rsidR="00C85BE3">
        <w:t>.</w:t>
      </w:r>
    </w:p>
    <w:p w14:paraId="3655F42E" w14:textId="742812AD" w:rsidR="00C85BE3" w:rsidRDefault="00C85BE3" w:rsidP="00C85BE3">
      <w:pPr>
        <w:jc w:val="both"/>
      </w:pPr>
      <w:r>
        <w:t>The primary goal of the</w:t>
      </w:r>
      <w:r w:rsidR="00D70064">
        <w:t xml:space="preserve"> above </w:t>
      </w:r>
      <w:r>
        <w:t>agreement</w:t>
      </w:r>
      <w:r w:rsidR="00D70064">
        <w:t xml:space="preserve"> on the UE timelines</w:t>
      </w:r>
      <w:r>
        <w:t xml:space="preserve"> is to specify for the gNB the earliest point in time when a conflicting URLLC transmission may </w:t>
      </w:r>
      <w:r w:rsidR="00D70064">
        <w:t xml:space="preserve">be scheduled to </w:t>
      </w:r>
      <w:r>
        <w:t>start. This point in time is either</w:t>
      </w:r>
      <w:r w:rsidR="00D70064">
        <w:t xml:space="preserve"> after</w:t>
      </w:r>
      <w:r>
        <w:t xml:space="preserve"> the end of the interval T_cancel or T_prep (</w:t>
      </w:r>
      <w:r>
        <w:fldChar w:fldCharType="begin"/>
      </w:r>
      <w:r>
        <w:instrText xml:space="preserve"> REF _Ref1180901 \h  \* MERGEFORMAT </w:instrText>
      </w:r>
      <w:r>
        <w:fldChar w:fldCharType="separate"/>
      </w:r>
      <w:r w:rsidRPr="00346457">
        <w:t xml:space="preserve">Figure </w:t>
      </w:r>
      <w:r>
        <w:rPr>
          <w:noProof/>
        </w:rPr>
        <w:t>1</w:t>
      </w:r>
      <w:r>
        <w:fldChar w:fldCharType="end"/>
      </w:r>
      <w:r>
        <w:t>), whichever is the latest. There is an ambiguity whether the actual cancellation needs to start exactly on the symbol indicated by the end of T_cancel or whether it can start earlier (</w:t>
      </w:r>
      <w:r w:rsidR="001F4D1B">
        <w:t xml:space="preserve">i.e., </w:t>
      </w:r>
      <w:r>
        <w:t xml:space="preserve">region “A” in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or later - as long as the </w:t>
      </w:r>
      <w:r w:rsidR="00D70064">
        <w:t>higher priority transmission is unaffected</w:t>
      </w:r>
      <w:r>
        <w:t xml:space="preserve"> - (</w:t>
      </w:r>
      <w:r w:rsidR="001F4D1B">
        <w:t xml:space="preserve">i.e., </w:t>
      </w:r>
      <w:r>
        <w:t xml:space="preserve">region “B” in </w:t>
      </w:r>
      <w:r>
        <w:fldChar w:fldCharType="begin"/>
      </w:r>
      <w:r>
        <w:instrText xml:space="preserve"> REF _Ref1180901 \h  \* MERGEFORMAT </w:instrText>
      </w:r>
      <w:r>
        <w:fldChar w:fldCharType="separate"/>
      </w:r>
      <w:r w:rsidRPr="00346457">
        <w:t xml:space="preserve">Figure </w:t>
      </w:r>
      <w:r>
        <w:rPr>
          <w:noProof/>
        </w:rPr>
        <w:t>1</w:t>
      </w:r>
      <w:r>
        <w:fldChar w:fldCharType="end"/>
      </w:r>
      <w:r>
        <w:t xml:space="preserve">). </w:t>
      </w:r>
    </w:p>
    <w:p w14:paraId="0ECF16D9" w14:textId="11B59793" w:rsidR="0098218E" w:rsidRPr="00C85BE3" w:rsidRDefault="0098218E" w:rsidP="0098218E">
      <w:pPr>
        <w:spacing w:before="240"/>
        <w:jc w:val="both"/>
        <w:rPr>
          <w:b/>
        </w:rPr>
      </w:pPr>
      <w:r>
        <w:rPr>
          <w:b/>
          <w:i/>
        </w:rPr>
        <w:t>Observation 1</w:t>
      </w:r>
      <w:r w:rsidRPr="00C85BE3">
        <w:rPr>
          <w:b/>
          <w:i/>
        </w:rPr>
        <w:t xml:space="preserve">: The </w:t>
      </w:r>
      <w:r>
        <w:rPr>
          <w:b/>
          <w:i/>
        </w:rPr>
        <w:t xml:space="preserve">(primary) goal of the agreement on the </w:t>
      </w:r>
      <w:r w:rsidRPr="00C85BE3">
        <w:rPr>
          <w:b/>
          <w:i/>
        </w:rPr>
        <w:t>UE</w:t>
      </w:r>
      <w:r>
        <w:rPr>
          <w:b/>
          <w:i/>
        </w:rPr>
        <w:t xml:space="preserve"> timelines for cancellation </w:t>
      </w:r>
      <w:r w:rsidR="000A2A24">
        <w:rPr>
          <w:b/>
          <w:i/>
        </w:rPr>
        <w:t>of a deprioritized transmission</w:t>
      </w:r>
      <w:r w:rsidRPr="00C85BE3">
        <w:rPr>
          <w:b/>
          <w:i/>
        </w:rPr>
        <w:t xml:space="preserve"> </w:t>
      </w:r>
      <w:r w:rsidRPr="0098218E">
        <w:rPr>
          <w:b/>
          <w:i/>
        </w:rPr>
        <w:t>is to specify for the gNB the earliest point in time when a conflicting URLLC transmission may start.</w:t>
      </w:r>
    </w:p>
    <w:p w14:paraId="006C04A5" w14:textId="302BBC75" w:rsidR="00C85BE3" w:rsidRDefault="00C85BE3" w:rsidP="00C85BE3">
      <w:pPr>
        <w:jc w:val="both"/>
      </w:pPr>
      <w:r>
        <w:t xml:space="preserve">Interpretation of the UE timeline as an exact actual point in time for the cancellation is counter-intuitive: if cancellation is not allowed in region “A”, (providing the gNB with an opportunity for attempting decoding,) then why forbid transmission in region “B”? Could possibly another UE be scheduled on the same resources during region “B”? This </w:t>
      </w:r>
      <w:r w:rsidR="004A15EB">
        <w:t>is very unlikely, similarly to the chance that gNB is able to decode the dropped transmission.</w:t>
      </w:r>
    </w:p>
    <w:p w14:paraId="7A41B3C4" w14:textId="488822AC" w:rsidR="006518CE" w:rsidRDefault="00C85BE3" w:rsidP="00C85BE3">
      <w:pPr>
        <w:jc w:val="both"/>
        <w:rPr>
          <w:lang w:val="en-US"/>
        </w:rPr>
      </w:pPr>
      <w:r>
        <w:t>Therefore, to ease</w:t>
      </w:r>
      <w:r w:rsidR="004A15EB">
        <w:t xml:space="preserve"> the</w:t>
      </w:r>
      <w:r>
        <w:t xml:space="preserve"> implementation of cancellation</w:t>
      </w:r>
      <w:r w:rsidR="004A15EB">
        <w:t xml:space="preserve"> in the UE</w:t>
      </w:r>
      <w:r>
        <w:t xml:space="preserve">, we propose that cancellation can start anywhere in region “A” or “B”, i.e., at any point in time up to the first colliding symbol of the high priority channel. </w:t>
      </w:r>
    </w:p>
    <w:p w14:paraId="71BDFA07" w14:textId="12490927" w:rsidR="000A2A24" w:rsidRPr="000A2A24" w:rsidRDefault="000A2A24" w:rsidP="000A2A24">
      <w:pPr>
        <w:jc w:val="both"/>
        <w:rPr>
          <w:b/>
          <w:i/>
        </w:rPr>
      </w:pPr>
      <w:r w:rsidRPr="000A2A24">
        <w:rPr>
          <w:b/>
          <w:i/>
        </w:rPr>
        <w:lastRenderedPageBreak/>
        <w:t>Observation 2: Interpretation of the UE timeline as an exact actual point in time for starting the cancellation is counter-intuitive and puts unnecessary constraints on the UE implementation.</w:t>
      </w:r>
    </w:p>
    <w:p w14:paraId="36103B14" w14:textId="27B74E8D" w:rsidR="00355C34" w:rsidRPr="00355C34" w:rsidRDefault="006518CE" w:rsidP="00C85BE3">
      <w:pPr>
        <w:spacing w:before="240"/>
        <w:jc w:val="both"/>
        <w:rPr>
          <w:b/>
          <w:i/>
        </w:rPr>
      </w:pPr>
      <w:r w:rsidRPr="00C85BE3">
        <w:rPr>
          <w:b/>
          <w:i/>
        </w:rPr>
        <w:t>Proposal</w:t>
      </w:r>
      <w:r w:rsidR="00FB7BBD">
        <w:rPr>
          <w:b/>
          <w:i/>
        </w:rPr>
        <w:t xml:space="preserve"> 1</w:t>
      </w:r>
      <w:r w:rsidRPr="00C85BE3">
        <w:rPr>
          <w:b/>
          <w:i/>
        </w:rPr>
        <w:t xml:space="preserve">: The UE is allowed to start cancellation of a deprioritized transmission any time up to the first colliding symbol </w:t>
      </w:r>
      <w:r w:rsidR="00C85BE3" w:rsidRPr="00C85BE3">
        <w:rPr>
          <w:b/>
          <w:i/>
        </w:rPr>
        <w:t>of</w:t>
      </w:r>
      <w:r w:rsidRPr="00C85BE3">
        <w:rPr>
          <w:b/>
          <w:i/>
        </w:rPr>
        <w:t xml:space="preserve"> the high priority channel.</w:t>
      </w:r>
    </w:p>
    <w:p w14:paraId="66CC756A" w14:textId="28816335" w:rsidR="00901480" w:rsidRDefault="00355C34" w:rsidP="00A67A4A">
      <w:pPr>
        <w:spacing w:before="240"/>
        <w:jc w:val="center"/>
      </w:pPr>
      <w:r>
        <w:rPr>
          <w:noProof/>
          <w:lang w:eastAsia="en-GB"/>
        </w:rPr>
        <mc:AlternateContent>
          <mc:Choice Requires="wps">
            <w:drawing>
              <wp:anchor distT="0" distB="0" distL="114300" distR="114300" simplePos="0" relativeHeight="251659264" behindDoc="0" locked="0" layoutInCell="1" allowOverlap="1" wp14:anchorId="06C7AC5E" wp14:editId="700F3E14">
                <wp:simplePos x="0" y="0"/>
                <wp:positionH relativeFrom="column">
                  <wp:posOffset>1379509</wp:posOffset>
                </wp:positionH>
                <wp:positionV relativeFrom="paragraph">
                  <wp:posOffset>630844</wp:posOffset>
                </wp:positionV>
                <wp:extent cx="817418" cy="304800"/>
                <wp:effectExtent l="0" t="0" r="1905" b="0"/>
                <wp:wrapNone/>
                <wp:docPr id="4" name="Rectangle 4"/>
                <wp:cNvGraphicFramePr/>
                <a:graphic xmlns:a="http://schemas.openxmlformats.org/drawingml/2006/main">
                  <a:graphicData uri="http://schemas.microsoft.com/office/word/2010/wordprocessingShape">
                    <wps:wsp>
                      <wps:cNvSpPr/>
                      <wps:spPr>
                        <a:xfrm>
                          <a:off x="0" y="0"/>
                          <a:ext cx="817418" cy="304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C4C975" id="Rectangle 4" o:spid="_x0000_s1026" style="position:absolute;margin-left:108.6pt;margin-top:49.65pt;width:64.3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" fillcolor="white [3212]" stroked="f" strokeweight="2pt"/>
            </w:pict>
          </mc:Fallback>
        </mc:AlternateContent>
      </w:r>
      <w:r w:rsidR="00A67A4A" w:rsidRPr="00A67A4A">
        <w:rPr>
          <w:noProof/>
          <w:lang w:eastAsia="en-GB"/>
        </w:rPr>
        <w:drawing>
          <wp:inline distT="0" distB="0" distL="0" distR="0" wp14:anchorId="60F4A15E" wp14:editId="6B53AEE3">
            <wp:extent cx="3554730" cy="2148375"/>
            <wp:effectExtent l="19050" t="19050" r="26670"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4362" cy="2160240"/>
                    </a:xfrm>
                    <a:prstGeom prst="rect">
                      <a:avLst/>
                    </a:prstGeom>
                    <a:noFill/>
                    <a:ln>
                      <a:solidFill>
                        <a:schemeClr val="accent1"/>
                      </a:solidFill>
                    </a:ln>
                  </pic:spPr>
                </pic:pic>
              </a:graphicData>
            </a:graphic>
          </wp:inline>
        </w:drawing>
      </w:r>
    </w:p>
    <w:p w14:paraId="04691EA6" w14:textId="76F93AA2" w:rsidR="00A67A4A" w:rsidRDefault="00C85BE3" w:rsidP="00C85BE3">
      <w:pPr>
        <w:pStyle w:val="ListParagraph"/>
        <w:spacing w:after="120"/>
        <w:ind w:left="357"/>
        <w:jc w:val="center"/>
      </w:pPr>
      <w:bookmarkStart w:id="3" w:name="_Ref1180901"/>
      <w:r w:rsidRPr="00346457">
        <w:t xml:space="preserve">Figure </w:t>
      </w:r>
      <w:r w:rsidRPr="00346457">
        <w:fldChar w:fldCharType="begin"/>
      </w:r>
      <w:r w:rsidRPr="00346457">
        <w:instrText xml:space="preserve"> SEQ Figure \* ARABIC </w:instrText>
      </w:r>
      <w:r w:rsidRPr="00346457">
        <w:fldChar w:fldCharType="separate"/>
      </w:r>
      <w:r>
        <w:rPr>
          <w:noProof/>
        </w:rPr>
        <w:t>1</w:t>
      </w:r>
      <w:r w:rsidRPr="00346457">
        <w:fldChar w:fldCharType="end"/>
      </w:r>
      <w:bookmarkEnd w:id="3"/>
      <w:r w:rsidRPr="00346457">
        <w:t xml:space="preserve">: </w:t>
      </w:r>
      <w:r>
        <w:t>Timelines to resolve URLLC PUCCH vs eMBB PUSCH collision.</w:t>
      </w:r>
    </w:p>
    <w:p w14:paraId="7929E565" w14:textId="5A43BF3F" w:rsidR="00DC61F5" w:rsidRDefault="00285B1E" w:rsidP="00DC61F5">
      <w:pPr>
        <w:pStyle w:val="Heading1"/>
        <w:ind w:left="431" w:hanging="431"/>
        <w:rPr>
          <w:color w:val="000000" w:themeColor="text1"/>
        </w:rPr>
      </w:pPr>
      <w:r>
        <w:rPr>
          <w:color w:val="000000" w:themeColor="text1"/>
        </w:rPr>
        <w:t>PHY-layer impact of MAC-layer collision handling</w:t>
      </w:r>
    </w:p>
    <w:p w14:paraId="522227BD" w14:textId="23967B76" w:rsidR="00485CB1" w:rsidRPr="00485CB1" w:rsidRDefault="00485CB1" w:rsidP="00485CB1">
      <w:r>
        <w:t>The following agreements in RAN1 and RAN2 need to be harmonised:</w:t>
      </w:r>
    </w:p>
    <w:tbl>
      <w:tblPr>
        <w:tblStyle w:val="TableGrid"/>
        <w:tblW w:w="0" w:type="auto"/>
        <w:tblLook w:val="04A0" w:firstRow="1" w:lastRow="0" w:firstColumn="1" w:lastColumn="0" w:noHBand="0" w:noVBand="1"/>
      </w:tblPr>
      <w:tblGrid>
        <w:gridCol w:w="9631"/>
      </w:tblGrid>
      <w:tr w:rsidR="00DC61F5" w14:paraId="27473E8C" w14:textId="77777777" w:rsidTr="00DC61F5">
        <w:tc>
          <w:tcPr>
            <w:tcW w:w="9631" w:type="dxa"/>
          </w:tcPr>
          <w:p w14:paraId="4263ECF8" w14:textId="012E66FA" w:rsidR="009F084B" w:rsidRPr="003D00EE" w:rsidRDefault="009F084B" w:rsidP="00361009">
            <w:pPr>
              <w:spacing w:after="0"/>
              <w:jc w:val="both"/>
              <w:rPr>
                <w:rFonts w:eastAsia="SimSun" w:cs="Times"/>
                <w:lang w:eastAsia="zh-CN"/>
              </w:rPr>
            </w:pPr>
            <w:r w:rsidRPr="003D00EE">
              <w:rPr>
                <w:rFonts w:eastAsia="SimSun" w:cs="Times"/>
                <w:highlight w:val="green"/>
                <w:lang w:eastAsia="zh-CN"/>
              </w:rPr>
              <w:t>Agreements</w:t>
            </w:r>
            <w:r w:rsidR="006038B8">
              <w:rPr>
                <w:rFonts w:eastAsia="SimSun"/>
                <w:lang w:eastAsia="zh-CN"/>
              </w:rPr>
              <w:t xml:space="preserve"> from RAN1#99bis</w:t>
            </w:r>
            <w:r w:rsidR="006038B8" w:rsidRPr="00A97283">
              <w:rPr>
                <w:rFonts w:eastAsia="SimSun" w:cs="Times"/>
                <w:b/>
                <w:bCs/>
                <w:lang w:eastAsia="zh-CN"/>
              </w:rPr>
              <w:t>:</w:t>
            </w:r>
          </w:p>
          <w:p w14:paraId="0E86CE9F" w14:textId="77777777" w:rsidR="009F084B" w:rsidRPr="003D00EE" w:rsidRDefault="009F084B" w:rsidP="00361009">
            <w:pPr>
              <w:spacing w:after="0"/>
              <w:rPr>
                <w:rFonts w:eastAsia="SimSun" w:cs="Times"/>
                <w:lang w:eastAsia="zh-CN"/>
              </w:rPr>
            </w:pPr>
            <w:r w:rsidRPr="003D00EE">
              <w:rPr>
                <w:rFonts w:eastAsia="SimSun" w:cs="Times"/>
                <w:lang w:eastAsia="zh-CN"/>
              </w:rPr>
              <w:t>Confirm the following WA with update:</w:t>
            </w:r>
          </w:p>
          <w:p w14:paraId="64B16C25" w14:textId="77777777" w:rsidR="009F084B" w:rsidRPr="003D00EE" w:rsidRDefault="009F084B" w:rsidP="00361009">
            <w:pPr>
              <w:spacing w:after="0"/>
              <w:jc w:val="both"/>
              <w:rPr>
                <w:rFonts w:cs="Times"/>
                <w:lang w:eastAsia="zh-CN"/>
              </w:rPr>
            </w:pPr>
            <w:r w:rsidRPr="003D00EE">
              <w:rPr>
                <w:rFonts w:cs="Times"/>
                <w:lang w:eastAsia="zh-CN"/>
              </w:rPr>
              <w:t>Original working assumption</w:t>
            </w:r>
          </w:p>
          <w:p w14:paraId="058EC51A" w14:textId="77777777" w:rsidR="009F084B" w:rsidRPr="003D00EE" w:rsidRDefault="009F084B" w:rsidP="00361009">
            <w:pPr>
              <w:numPr>
                <w:ilvl w:val="0"/>
                <w:numId w:val="16"/>
              </w:numPr>
              <w:spacing w:after="0"/>
              <w:jc w:val="both"/>
              <w:rPr>
                <w:rFonts w:eastAsia="SimSun" w:cs="Times"/>
                <w:lang w:eastAsia="zh-CN"/>
              </w:rPr>
            </w:pPr>
            <w:r w:rsidRPr="003D00EE">
              <w:rPr>
                <w:rFonts w:cs="Times"/>
                <w:lang w:eastAsia="zh-CN"/>
              </w:rPr>
              <w:t xml:space="preserve">Support that SR priority (e.g. high or low priority) is known at PHY layer. </w:t>
            </w:r>
          </w:p>
          <w:p w14:paraId="512C1B02" w14:textId="77777777" w:rsidR="009F084B" w:rsidRPr="003D00EE" w:rsidRDefault="009F084B" w:rsidP="00361009">
            <w:pPr>
              <w:numPr>
                <w:ilvl w:val="0"/>
                <w:numId w:val="17"/>
              </w:numPr>
              <w:spacing w:after="0"/>
              <w:jc w:val="both"/>
              <w:rPr>
                <w:rFonts w:eastAsia="SimSun" w:cs="Times"/>
                <w:lang w:eastAsia="zh-CN"/>
              </w:rPr>
            </w:pPr>
            <w:r w:rsidRPr="003D00EE">
              <w:rPr>
                <w:rFonts w:eastAsia="SimSun" w:cs="Times"/>
                <w:lang w:eastAsia="zh-CN"/>
              </w:rPr>
              <w:t xml:space="preserve">FFS how to use the priority information in handling prioritization/multiplexing of UL transmissions. </w:t>
            </w:r>
          </w:p>
          <w:p w14:paraId="24150E25" w14:textId="77777777" w:rsidR="009F084B" w:rsidRPr="003D00EE" w:rsidRDefault="009F084B" w:rsidP="00361009">
            <w:pPr>
              <w:numPr>
                <w:ilvl w:val="0"/>
                <w:numId w:val="17"/>
              </w:numPr>
              <w:spacing w:after="0"/>
              <w:jc w:val="both"/>
              <w:rPr>
                <w:rFonts w:eastAsia="SimSun" w:cs="Times"/>
                <w:lang w:eastAsia="zh-CN"/>
              </w:rPr>
            </w:pPr>
            <w:r w:rsidRPr="003D00EE">
              <w:rPr>
                <w:rFonts w:eastAsia="SimSun" w:cs="Times"/>
                <w:lang w:eastAsia="zh-CN"/>
              </w:rPr>
              <w:t>FFS how the SR priority is known</w:t>
            </w:r>
          </w:p>
          <w:p w14:paraId="56CC62ED" w14:textId="77777777" w:rsidR="009F084B" w:rsidRPr="00BB02D7" w:rsidRDefault="009F084B" w:rsidP="00361009">
            <w:pPr>
              <w:spacing w:after="0"/>
              <w:jc w:val="both"/>
              <w:rPr>
                <w:rFonts w:eastAsia="SimSun" w:cs="Times"/>
                <w:highlight w:val="yellow"/>
                <w:lang w:eastAsia="zh-CN"/>
              </w:rPr>
            </w:pPr>
            <w:r w:rsidRPr="00BB02D7">
              <w:rPr>
                <w:rFonts w:eastAsia="SimSun" w:cs="Times"/>
                <w:highlight w:val="yellow"/>
                <w:lang w:eastAsia="zh-CN"/>
              </w:rPr>
              <w:t>Updated to:</w:t>
            </w:r>
          </w:p>
          <w:p w14:paraId="79FC14DB" w14:textId="77777777" w:rsidR="009F084B" w:rsidRPr="00BB02D7" w:rsidRDefault="009F084B" w:rsidP="00361009">
            <w:pPr>
              <w:numPr>
                <w:ilvl w:val="0"/>
                <w:numId w:val="8"/>
              </w:numPr>
              <w:spacing w:after="0"/>
              <w:jc w:val="both"/>
              <w:rPr>
                <w:rFonts w:eastAsia="SimSun" w:cs="Times"/>
                <w:highlight w:val="yellow"/>
                <w:lang w:eastAsia="zh-CN"/>
              </w:rPr>
            </w:pPr>
            <w:r w:rsidRPr="00BB02D7">
              <w:rPr>
                <w:rFonts w:cs="Times"/>
                <w:highlight w:val="yellow"/>
                <w:lang w:eastAsia="zh-CN"/>
              </w:rPr>
              <w:t xml:space="preserve">Support </w:t>
            </w:r>
            <w:r w:rsidRPr="001A4C71">
              <w:rPr>
                <w:rFonts w:cs="Times"/>
                <w:highlight w:val="yellow"/>
                <w:u w:val="single"/>
                <w:lang w:eastAsia="zh-CN"/>
              </w:rPr>
              <w:t>t</w:t>
            </w:r>
            <w:r w:rsidRPr="001A4C71">
              <w:rPr>
                <w:rFonts w:eastAsia="SimSun" w:cs="Times"/>
                <w:highlight w:val="yellow"/>
                <w:u w:val="single"/>
                <w:lang w:eastAsia="zh-CN"/>
              </w:rPr>
              <w:t>wo-level</w:t>
            </w:r>
            <w:r w:rsidRPr="001A4C71">
              <w:rPr>
                <w:rFonts w:cs="Times"/>
                <w:highlight w:val="yellow"/>
                <w:u w:val="single"/>
                <w:lang w:eastAsia="zh-CN"/>
              </w:rPr>
              <w:t xml:space="preserve"> SR priority</w:t>
            </w:r>
            <w:r w:rsidRPr="00BB02D7">
              <w:rPr>
                <w:rFonts w:cs="Times"/>
                <w:highlight w:val="yellow"/>
                <w:lang w:eastAsia="zh-CN"/>
              </w:rPr>
              <w:t xml:space="preserve"> (high or low) intended for two different service types </w:t>
            </w:r>
            <w:r w:rsidRPr="001A4C71">
              <w:rPr>
                <w:rFonts w:cs="Times"/>
                <w:highlight w:val="yellow"/>
                <w:u w:val="single"/>
                <w:lang w:eastAsia="zh-CN"/>
              </w:rPr>
              <w:t>known at PHY layer</w:t>
            </w:r>
            <w:r w:rsidRPr="00BB02D7">
              <w:rPr>
                <w:rFonts w:eastAsia="SimSun" w:cs="Times"/>
                <w:highlight w:val="yellow"/>
                <w:lang w:eastAsia="zh-CN"/>
              </w:rPr>
              <w:t xml:space="preserve"> in R16</w:t>
            </w:r>
            <w:r w:rsidRPr="00BB02D7">
              <w:rPr>
                <w:rFonts w:cs="Times"/>
                <w:highlight w:val="yellow"/>
                <w:lang w:eastAsia="zh-CN"/>
              </w:rPr>
              <w:t>.</w:t>
            </w:r>
          </w:p>
          <w:p w14:paraId="56B911F0" w14:textId="0C500612" w:rsidR="009F084B" w:rsidRDefault="009F084B" w:rsidP="00361009">
            <w:pPr>
              <w:numPr>
                <w:ilvl w:val="1"/>
                <w:numId w:val="8"/>
              </w:numPr>
              <w:spacing w:after="0"/>
              <w:jc w:val="both"/>
              <w:rPr>
                <w:rFonts w:eastAsia="SimSun" w:cs="Times"/>
                <w:highlight w:val="yellow"/>
                <w:lang w:eastAsia="zh-CN"/>
              </w:rPr>
            </w:pPr>
            <w:r w:rsidRPr="00BB02D7">
              <w:rPr>
                <w:rFonts w:eastAsia="SimSun" w:cs="Times"/>
                <w:highlight w:val="yellow"/>
                <w:lang w:eastAsia="zh-CN"/>
              </w:rPr>
              <w:t xml:space="preserve">The </w:t>
            </w:r>
            <w:r w:rsidRPr="001A4C71">
              <w:rPr>
                <w:rFonts w:eastAsia="SimSun" w:cs="Times"/>
                <w:highlight w:val="yellow"/>
                <w:u w:val="single"/>
                <w:lang w:eastAsia="zh-CN"/>
              </w:rPr>
              <w:t>PHY-layer SR priority</w:t>
            </w:r>
            <w:r w:rsidRPr="00BB02D7">
              <w:rPr>
                <w:rFonts w:eastAsia="SimSun" w:cs="Times"/>
                <w:highlight w:val="yellow"/>
                <w:lang w:eastAsia="zh-CN"/>
              </w:rPr>
              <w:t xml:space="preserve"> is determined by an explicit indication (as a new RRC parameter) for each SR resource configuration.</w:t>
            </w:r>
          </w:p>
          <w:p w14:paraId="14F2121C" w14:textId="77777777" w:rsidR="009F084B" w:rsidRPr="00BB02D7" w:rsidRDefault="009F084B" w:rsidP="00361009">
            <w:pPr>
              <w:spacing w:after="0"/>
              <w:ind w:left="1440"/>
              <w:jc w:val="both"/>
              <w:rPr>
                <w:rFonts w:eastAsia="SimSun" w:cs="Times"/>
                <w:highlight w:val="yellow"/>
                <w:lang w:eastAsia="zh-CN"/>
              </w:rPr>
            </w:pPr>
          </w:p>
          <w:p w14:paraId="0B07D28F" w14:textId="467723F9" w:rsidR="000478B2" w:rsidRPr="00A97283" w:rsidRDefault="000478B2" w:rsidP="00361009">
            <w:pPr>
              <w:spacing w:after="0"/>
              <w:jc w:val="both"/>
              <w:rPr>
                <w:rFonts w:eastAsia="SimSun" w:cs="Times"/>
                <w:b/>
                <w:bCs/>
                <w:lang w:eastAsia="zh-CN"/>
              </w:rPr>
            </w:pPr>
            <w:r w:rsidRPr="00A97283">
              <w:rPr>
                <w:rFonts w:eastAsia="SimSun" w:cs="Times"/>
                <w:highlight w:val="green"/>
                <w:lang w:eastAsia="zh-CN"/>
              </w:rPr>
              <w:t>Agreement</w:t>
            </w:r>
            <w:r>
              <w:rPr>
                <w:rFonts w:eastAsia="SimSun"/>
                <w:lang w:eastAsia="zh-CN"/>
              </w:rPr>
              <w:t xml:space="preserve"> from R</w:t>
            </w:r>
            <w:r w:rsidR="00D4562D">
              <w:rPr>
                <w:rFonts w:eastAsia="SimSun"/>
                <w:lang w:eastAsia="zh-CN"/>
              </w:rPr>
              <w:t>AN</w:t>
            </w:r>
            <w:r>
              <w:rPr>
                <w:rFonts w:eastAsia="SimSun"/>
                <w:lang w:eastAsia="zh-CN"/>
              </w:rPr>
              <w:t>1#99bis</w:t>
            </w:r>
            <w:r w:rsidRPr="00A97283">
              <w:rPr>
                <w:rFonts w:eastAsia="SimSun" w:cs="Times"/>
                <w:b/>
                <w:bCs/>
                <w:lang w:eastAsia="zh-CN"/>
              </w:rPr>
              <w:t>:</w:t>
            </w:r>
          </w:p>
          <w:p w14:paraId="4625753E" w14:textId="77777777" w:rsidR="000478B2" w:rsidRDefault="000478B2" w:rsidP="00361009">
            <w:pPr>
              <w:spacing w:after="0"/>
              <w:jc w:val="both"/>
              <w:rPr>
                <w:rFonts w:eastAsia="SimSun" w:cs="Times"/>
                <w:lang w:eastAsia="zh-CN"/>
              </w:rPr>
            </w:pPr>
            <w:r w:rsidRPr="00485CB1">
              <w:rPr>
                <w:rFonts w:eastAsia="SimSun" w:cs="Times"/>
                <w:lang w:eastAsia="zh-CN"/>
              </w:rPr>
              <w:t xml:space="preserve">2-level PHY priority of DG PUSCH </w:t>
            </w:r>
            <w:r w:rsidRPr="00FC482E">
              <w:rPr>
                <w:rFonts w:eastAsia="SimSun" w:cs="Times"/>
                <w:u w:val="single"/>
                <w:lang w:eastAsia="zh-CN"/>
              </w:rPr>
              <w:t>at least for PHY-layer collision handling</w:t>
            </w:r>
            <w:r w:rsidRPr="00485CB1">
              <w:rPr>
                <w:rFonts w:eastAsia="SimSun" w:cs="Times"/>
                <w:color w:val="FF0000"/>
                <w:lang w:eastAsia="zh-CN"/>
              </w:rPr>
              <w:t xml:space="preserve"> </w:t>
            </w:r>
            <w:r w:rsidRPr="00485CB1">
              <w:rPr>
                <w:rFonts w:eastAsia="SimSun" w:cs="Times"/>
                <w:lang w:eastAsia="zh-CN"/>
              </w:rPr>
              <w:t>is determined by a PHY indication/signaling.</w:t>
            </w:r>
          </w:p>
          <w:p w14:paraId="6458C50C" w14:textId="77777777" w:rsidR="00361009" w:rsidRPr="00A97283" w:rsidRDefault="00361009" w:rsidP="00361009">
            <w:pPr>
              <w:spacing w:after="0"/>
              <w:jc w:val="both"/>
              <w:rPr>
                <w:rFonts w:eastAsia="SimSun" w:cs="Times"/>
                <w:lang w:eastAsia="zh-CN"/>
              </w:rPr>
            </w:pPr>
          </w:p>
          <w:p w14:paraId="260F9554" w14:textId="63ABDD19" w:rsidR="000478B2" w:rsidRPr="00A97283" w:rsidRDefault="000478B2" w:rsidP="00361009">
            <w:pPr>
              <w:spacing w:after="0"/>
              <w:jc w:val="both"/>
              <w:rPr>
                <w:rFonts w:eastAsia="SimSun" w:cs="Times"/>
                <w:lang w:eastAsia="zh-CN"/>
              </w:rPr>
            </w:pPr>
            <w:r w:rsidRPr="00A97283">
              <w:rPr>
                <w:rFonts w:eastAsia="SimSun" w:cs="Times"/>
                <w:highlight w:val="green"/>
                <w:lang w:eastAsia="zh-CN"/>
              </w:rPr>
              <w:t>Agreements</w:t>
            </w:r>
            <w:r>
              <w:rPr>
                <w:rFonts w:eastAsia="SimSun"/>
                <w:lang w:eastAsia="zh-CN"/>
              </w:rPr>
              <w:t xml:space="preserve"> from R</w:t>
            </w:r>
            <w:r w:rsidR="00D4562D">
              <w:rPr>
                <w:rFonts w:eastAsia="SimSun"/>
                <w:lang w:eastAsia="zh-CN"/>
              </w:rPr>
              <w:t>AN</w:t>
            </w:r>
            <w:r>
              <w:rPr>
                <w:rFonts w:eastAsia="SimSun"/>
                <w:lang w:eastAsia="zh-CN"/>
              </w:rPr>
              <w:t>1#99bis</w:t>
            </w:r>
            <w:r w:rsidRPr="00A97283">
              <w:rPr>
                <w:rFonts w:eastAsia="SimSun" w:cs="Times"/>
                <w:lang w:eastAsia="zh-CN"/>
              </w:rPr>
              <w:t>:</w:t>
            </w:r>
          </w:p>
          <w:p w14:paraId="3EE08E22" w14:textId="77777777" w:rsidR="000478B2" w:rsidRPr="00485CB1" w:rsidRDefault="000478B2" w:rsidP="00361009">
            <w:pPr>
              <w:spacing w:after="0"/>
              <w:rPr>
                <w:lang w:eastAsia="zh-CN"/>
              </w:rPr>
            </w:pPr>
            <w:r w:rsidRPr="00485CB1">
              <w:rPr>
                <w:lang w:eastAsia="zh-CN"/>
              </w:rPr>
              <w:t xml:space="preserve">2-level PHY priority of CG PUSCH </w:t>
            </w:r>
            <w:r w:rsidRPr="00FC482E">
              <w:rPr>
                <w:u w:val="single"/>
                <w:lang w:eastAsia="zh-CN"/>
              </w:rPr>
              <w:t>at least for PHY-layer collision handling</w:t>
            </w:r>
            <w:r w:rsidRPr="00485CB1">
              <w:rPr>
                <w:lang w:eastAsia="zh-CN"/>
              </w:rPr>
              <w:t xml:space="preserve"> is determined by a</w:t>
            </w:r>
            <w:r w:rsidRPr="00485CB1">
              <w:t>n explicit indication (as a new RRC parameter) in each</w:t>
            </w:r>
            <w:r w:rsidRPr="00485CB1">
              <w:rPr>
                <w:lang w:eastAsia="zh-CN"/>
              </w:rPr>
              <w:t xml:space="preserve"> CG configuration for Type 1 and Type2 CG PUSCH.</w:t>
            </w:r>
          </w:p>
          <w:p w14:paraId="47B9874B" w14:textId="77777777" w:rsidR="000478B2" w:rsidRDefault="000478B2" w:rsidP="00361009">
            <w:pPr>
              <w:numPr>
                <w:ilvl w:val="0"/>
                <w:numId w:val="19"/>
              </w:numPr>
              <w:spacing w:after="0"/>
              <w:ind w:left="714" w:hanging="357"/>
              <w:rPr>
                <w:rFonts w:cs="Times"/>
              </w:rPr>
            </w:pPr>
            <w:r w:rsidRPr="00485CB1">
              <w:rPr>
                <w:rFonts w:cs="Times"/>
              </w:rPr>
              <w:t>FFS whether/how or not to further have in Type2 CG PUSCH activation (FFS to complement or overwrite) the RRC configured indication and if so, the applicable DCI formats</w:t>
            </w:r>
          </w:p>
          <w:p w14:paraId="3C8C5A6A" w14:textId="77777777" w:rsidR="00361009" w:rsidRPr="00485CB1" w:rsidRDefault="00361009" w:rsidP="00361009">
            <w:pPr>
              <w:spacing w:after="0"/>
              <w:ind w:left="714"/>
              <w:rPr>
                <w:rFonts w:cs="Times"/>
              </w:rPr>
            </w:pPr>
          </w:p>
          <w:p w14:paraId="0157C1DA" w14:textId="534DF986" w:rsidR="000478B2" w:rsidRPr="00CF27AA" w:rsidRDefault="000478B2" w:rsidP="00361009">
            <w:pPr>
              <w:spacing w:after="0"/>
              <w:jc w:val="both"/>
              <w:rPr>
                <w:rFonts w:eastAsia="SimSun"/>
                <w:lang w:eastAsia="zh-CN"/>
              </w:rPr>
            </w:pPr>
            <w:r w:rsidRPr="00CF27AA">
              <w:rPr>
                <w:rFonts w:eastAsia="SimSun"/>
                <w:highlight w:val="green"/>
                <w:lang w:eastAsia="zh-CN"/>
              </w:rPr>
              <w:t>Agreement</w:t>
            </w:r>
            <w:r>
              <w:rPr>
                <w:rFonts w:eastAsia="SimSun"/>
                <w:lang w:eastAsia="zh-CN"/>
              </w:rPr>
              <w:t xml:space="preserve"> from R</w:t>
            </w:r>
            <w:r w:rsidR="00D4562D">
              <w:rPr>
                <w:rFonts w:eastAsia="SimSun"/>
                <w:lang w:eastAsia="zh-CN"/>
              </w:rPr>
              <w:t>AN</w:t>
            </w:r>
            <w:r>
              <w:rPr>
                <w:rFonts w:eastAsia="SimSun"/>
                <w:lang w:eastAsia="zh-CN"/>
              </w:rPr>
              <w:t>1#99bis</w:t>
            </w:r>
            <w:r w:rsidRPr="00CF27AA">
              <w:rPr>
                <w:rFonts w:eastAsia="SimSun"/>
                <w:lang w:eastAsia="zh-CN"/>
              </w:rPr>
              <w:t>:</w:t>
            </w:r>
          </w:p>
          <w:p w14:paraId="14930EE0" w14:textId="6F75746A" w:rsidR="000478B2" w:rsidRDefault="000478B2" w:rsidP="00361009">
            <w:pPr>
              <w:numPr>
                <w:ilvl w:val="0"/>
                <w:numId w:val="20"/>
              </w:numPr>
              <w:spacing w:after="0"/>
              <w:jc w:val="both"/>
              <w:rPr>
                <w:rFonts w:eastAsia="SimSun"/>
                <w:lang w:eastAsia="zh-CN"/>
              </w:rPr>
            </w:pPr>
            <w:r w:rsidRPr="006F2A5D">
              <w:rPr>
                <w:rFonts w:eastAsia="SimSun"/>
                <w:lang w:eastAsia="zh-CN"/>
              </w:rPr>
              <w:t>For handling the overlapped UL transmissions among low PHY priority channel/signa</w:t>
            </w:r>
            <w:r w:rsidR="00361009">
              <w:rPr>
                <w:rFonts w:eastAsia="SimSun"/>
                <w:lang w:eastAsia="zh-CN"/>
              </w:rPr>
              <w:t>ls, reuse the Rel-15 mechanism.</w:t>
            </w:r>
          </w:p>
          <w:p w14:paraId="07FFF388" w14:textId="77777777" w:rsidR="00361009" w:rsidRPr="006F2A5D" w:rsidRDefault="00361009" w:rsidP="00361009">
            <w:pPr>
              <w:spacing w:after="0"/>
              <w:ind w:left="720"/>
              <w:jc w:val="both"/>
              <w:rPr>
                <w:rFonts w:eastAsia="SimSun"/>
                <w:lang w:eastAsia="zh-CN"/>
              </w:rPr>
            </w:pPr>
          </w:p>
          <w:p w14:paraId="68AE7440" w14:textId="44492E04" w:rsidR="000478B2" w:rsidRPr="00A97283" w:rsidRDefault="000478B2" w:rsidP="00361009">
            <w:pPr>
              <w:spacing w:after="0"/>
              <w:jc w:val="both"/>
              <w:rPr>
                <w:rFonts w:eastAsia="SimSun" w:cs="Times"/>
                <w:highlight w:val="green"/>
                <w:lang w:eastAsia="zh-CN"/>
              </w:rPr>
            </w:pPr>
            <w:r w:rsidRPr="00A97283">
              <w:rPr>
                <w:rFonts w:eastAsia="SimSun" w:cs="Times"/>
                <w:highlight w:val="green"/>
                <w:lang w:eastAsia="zh-CN"/>
              </w:rPr>
              <w:t>Agreement</w:t>
            </w:r>
            <w:r w:rsidR="000C540C">
              <w:rPr>
                <w:rFonts w:eastAsia="SimSun"/>
                <w:lang w:eastAsia="zh-CN"/>
              </w:rPr>
              <w:t xml:space="preserve"> from R</w:t>
            </w:r>
            <w:r w:rsidR="00D4562D">
              <w:rPr>
                <w:rFonts w:eastAsia="SimSun"/>
                <w:lang w:eastAsia="zh-CN"/>
              </w:rPr>
              <w:t>AN</w:t>
            </w:r>
            <w:r w:rsidR="000C540C">
              <w:rPr>
                <w:rFonts w:eastAsia="SimSun"/>
                <w:lang w:eastAsia="zh-CN"/>
              </w:rPr>
              <w:t>1#99bis:</w:t>
            </w:r>
          </w:p>
          <w:p w14:paraId="07AEA308" w14:textId="77777777" w:rsidR="000478B2" w:rsidRPr="00A97283" w:rsidRDefault="000478B2" w:rsidP="00361009">
            <w:pPr>
              <w:spacing w:after="0"/>
              <w:rPr>
                <w:rFonts w:eastAsia="SimSun" w:cs="Times"/>
                <w:lang w:eastAsia="zh-CN"/>
              </w:rPr>
            </w:pPr>
            <w:r w:rsidRPr="00A97283">
              <w:rPr>
                <w:rFonts w:eastAsia="SimSun" w:cs="Times"/>
                <w:lang w:eastAsia="zh-CN"/>
              </w:rPr>
              <w:t xml:space="preserve">For handling intra-UE collision in R16, </w:t>
            </w:r>
          </w:p>
          <w:p w14:paraId="51B10CF9" w14:textId="77777777" w:rsidR="000478B2" w:rsidRPr="00A97283" w:rsidRDefault="000478B2" w:rsidP="00361009">
            <w:pPr>
              <w:numPr>
                <w:ilvl w:val="0"/>
                <w:numId w:val="8"/>
              </w:numPr>
              <w:spacing w:after="0"/>
              <w:jc w:val="both"/>
              <w:rPr>
                <w:rFonts w:eastAsia="SimSun" w:cs="Times"/>
                <w:lang w:eastAsia="zh-CN"/>
              </w:rPr>
            </w:pPr>
            <w:r w:rsidRPr="00A97283">
              <w:rPr>
                <w:rFonts w:eastAsia="SimSun" w:cs="Times"/>
                <w:lang w:eastAsia="zh-CN"/>
              </w:rPr>
              <w:t>P/SP-CSI on PUCCH is treated with low priority.</w:t>
            </w:r>
          </w:p>
          <w:p w14:paraId="104B8699" w14:textId="77777777" w:rsidR="000478B2" w:rsidRPr="00485CB1" w:rsidRDefault="000478B2" w:rsidP="00361009">
            <w:pPr>
              <w:numPr>
                <w:ilvl w:val="0"/>
                <w:numId w:val="8"/>
              </w:numPr>
              <w:spacing w:after="0"/>
              <w:jc w:val="both"/>
              <w:rPr>
                <w:rFonts w:eastAsia="SimSun" w:cs="Times"/>
                <w:lang w:eastAsia="zh-CN"/>
              </w:rPr>
            </w:pPr>
            <w:r w:rsidRPr="00485CB1">
              <w:rPr>
                <w:rFonts w:eastAsia="SimSun" w:cs="Times"/>
                <w:lang w:eastAsia="zh-CN"/>
              </w:rPr>
              <w:t xml:space="preserve">The priority of a SP-CSI on PUSCH depends on the 2-level PHY priority of the PUSCH conveying the SP-CSI. </w:t>
            </w:r>
          </w:p>
          <w:p w14:paraId="3C7762C4" w14:textId="77777777" w:rsidR="000478B2" w:rsidRPr="00485CB1" w:rsidRDefault="000478B2" w:rsidP="00361009">
            <w:pPr>
              <w:numPr>
                <w:ilvl w:val="0"/>
                <w:numId w:val="8"/>
              </w:numPr>
              <w:spacing w:after="0"/>
              <w:jc w:val="both"/>
              <w:rPr>
                <w:rFonts w:eastAsia="SimSun" w:cs="Times"/>
                <w:lang w:eastAsia="zh-CN"/>
              </w:rPr>
            </w:pPr>
            <w:r w:rsidRPr="00485CB1">
              <w:rPr>
                <w:rFonts w:eastAsia="SimSun" w:cs="Times"/>
                <w:lang w:eastAsia="zh-CN"/>
              </w:rPr>
              <w:lastRenderedPageBreak/>
              <w:t xml:space="preserve">The priority of a A-CSI depends on the 2-level PHY priority of the PUSCH (w/ or w/o UL-SCH) conveying the A-CSI. </w:t>
            </w:r>
          </w:p>
          <w:p w14:paraId="0DAE5F03" w14:textId="77777777" w:rsidR="000478B2" w:rsidRDefault="000478B2" w:rsidP="00361009">
            <w:pPr>
              <w:spacing w:after="0"/>
              <w:rPr>
                <w:highlight w:val="green"/>
                <w:lang w:eastAsia="zh-CN"/>
              </w:rPr>
            </w:pPr>
          </w:p>
          <w:p w14:paraId="73374232" w14:textId="19F07E0B" w:rsidR="00DC61F5" w:rsidRPr="00EE5326" w:rsidRDefault="00EE5326" w:rsidP="00361009">
            <w:pPr>
              <w:spacing w:after="0"/>
              <w:rPr>
                <w:rFonts w:eastAsiaTheme="minorHAnsi"/>
              </w:rPr>
            </w:pPr>
            <w:r w:rsidRPr="00EE5326">
              <w:rPr>
                <w:highlight w:val="green"/>
                <w:lang w:eastAsia="zh-CN"/>
              </w:rPr>
              <w:t>Agreements</w:t>
            </w:r>
            <w:r w:rsidRPr="00EE5326">
              <w:t xml:space="preserve"> from </w:t>
            </w:r>
            <w:r w:rsidRPr="00EB4F47">
              <w:rPr>
                <w:highlight w:val="yellow"/>
              </w:rPr>
              <w:t>R</w:t>
            </w:r>
            <w:r w:rsidR="00D80AD0" w:rsidRPr="00EB4F47">
              <w:rPr>
                <w:highlight w:val="yellow"/>
              </w:rPr>
              <w:t>AN</w:t>
            </w:r>
            <w:r w:rsidRPr="00EB4F47">
              <w:rPr>
                <w:highlight w:val="yellow"/>
              </w:rPr>
              <w:t>2#108</w:t>
            </w:r>
            <w:r w:rsidRPr="00EE5326">
              <w:t>:</w:t>
            </w:r>
          </w:p>
          <w:p w14:paraId="29F360FE" w14:textId="77777777" w:rsidR="00DC61F5" w:rsidRDefault="00DC61F5" w:rsidP="00361009">
            <w:pPr>
              <w:numPr>
                <w:ilvl w:val="0"/>
                <w:numId w:val="30"/>
              </w:numPr>
              <w:spacing w:after="0"/>
              <w:ind w:left="540"/>
              <w:textAlignment w:val="center"/>
              <w:rPr>
                <w:color w:val="000000"/>
                <w:lang w:val="en-US" w:eastAsia="en-GB"/>
              </w:rPr>
            </w:pPr>
            <w:r>
              <w:rPr>
                <w:color w:val="000000"/>
                <w:lang w:eastAsia="en-GB"/>
              </w:rPr>
              <w:t xml:space="preserve">For CGCG conflicts, and CGDG conflicts, </w:t>
            </w:r>
            <w:r>
              <w:rPr>
                <w:color w:val="000000"/>
                <w:highlight w:val="yellow"/>
                <w:lang w:eastAsia="en-GB"/>
              </w:rPr>
              <w:t>the priority value of an uplink grant (UL-SCH resource) is the highest priority of the LCHs that is multiplexed or can be multiplexed in MAC PDU</w:t>
            </w:r>
            <w:r>
              <w:rPr>
                <w:color w:val="000000"/>
                <w:lang w:eastAsia="en-GB"/>
              </w:rPr>
              <w:t xml:space="preserve">, taking into account LCH restrictions and data availability. </w:t>
            </w:r>
          </w:p>
          <w:p w14:paraId="78DCA83E" w14:textId="77777777" w:rsidR="00DC61F5" w:rsidRDefault="00DC61F5" w:rsidP="00361009">
            <w:pPr>
              <w:numPr>
                <w:ilvl w:val="0"/>
                <w:numId w:val="30"/>
              </w:numPr>
              <w:spacing w:after="0"/>
              <w:ind w:left="540"/>
              <w:textAlignment w:val="center"/>
              <w:rPr>
                <w:color w:val="000000"/>
                <w:lang w:eastAsia="en-GB"/>
              </w:rPr>
            </w:pPr>
            <w:r>
              <w:rPr>
                <w:color w:val="000000"/>
                <w:lang w:eastAsia="en-GB"/>
              </w:rPr>
              <w:t xml:space="preserve">If PUCCH resource for an SR’s transmission occasion overlaps a UL-SCH resource, </w:t>
            </w:r>
            <w:r w:rsidRPr="0003668E">
              <w:rPr>
                <w:color w:val="000000"/>
                <w:highlight w:val="yellow"/>
                <w:lang w:eastAsia="en-GB"/>
              </w:rPr>
              <w:t>SR’s transmission is allowed (prioritized)</w:t>
            </w:r>
            <w:r>
              <w:rPr>
                <w:color w:val="000000"/>
                <w:lang w:eastAsia="en-GB"/>
              </w:rPr>
              <w:t xml:space="preserve"> based on a comparison of priority of the LCH that triggered the SR and a priority value for the UL-SCH resource (where the priority value is determined as in previous agreement</w:t>
            </w:r>
            <w:r w:rsidRPr="0003668E">
              <w:rPr>
                <w:color w:val="000000"/>
                <w:highlight w:val="yellow"/>
                <w:lang w:eastAsia="en-GB"/>
              </w:rPr>
              <w:t>), if the priority of the LCH that triggered the SR is higher.</w:t>
            </w:r>
          </w:p>
          <w:p w14:paraId="442F46AA" w14:textId="77777777" w:rsidR="00DC61F5" w:rsidRDefault="00DC61F5" w:rsidP="00361009">
            <w:pPr>
              <w:numPr>
                <w:ilvl w:val="0"/>
                <w:numId w:val="30"/>
              </w:numPr>
              <w:spacing w:after="0"/>
              <w:ind w:left="540"/>
              <w:textAlignment w:val="center"/>
              <w:rPr>
                <w:color w:val="000000"/>
                <w:lang w:val="en-US" w:eastAsia="en-GB"/>
              </w:rPr>
            </w:pPr>
            <w:r>
              <w:rPr>
                <w:color w:val="000000"/>
                <w:lang w:eastAsia="en-GB"/>
              </w:rPr>
              <w:t>For CG-CG conflict with equal priority, prioritization is up to UE implementation.</w:t>
            </w:r>
          </w:p>
          <w:p w14:paraId="64B6B036" w14:textId="77777777" w:rsidR="00DC61F5" w:rsidRDefault="00DC61F5" w:rsidP="00361009">
            <w:pPr>
              <w:numPr>
                <w:ilvl w:val="0"/>
                <w:numId w:val="30"/>
              </w:numPr>
              <w:spacing w:after="0"/>
              <w:ind w:left="540"/>
              <w:textAlignment w:val="center"/>
              <w:rPr>
                <w:color w:val="000000"/>
                <w:lang w:eastAsia="en-GB"/>
              </w:rPr>
            </w:pPr>
            <w:r>
              <w:rPr>
                <w:color w:val="000000"/>
                <w:lang w:eastAsia="en-GB"/>
              </w:rPr>
              <w:t>For SR-Data conflict with equal priority, UL-SCH (i.e. data) is prioritized.</w:t>
            </w:r>
          </w:p>
          <w:p w14:paraId="4F92FA42" w14:textId="77777777" w:rsidR="00DC61F5" w:rsidRPr="00EE5326" w:rsidRDefault="00DC61F5" w:rsidP="00361009">
            <w:pPr>
              <w:spacing w:after="0"/>
            </w:pPr>
          </w:p>
          <w:p w14:paraId="54978C5E" w14:textId="0FC47D1F" w:rsidR="00DC61F5" w:rsidRPr="00EE5326" w:rsidRDefault="00EE5326" w:rsidP="00361009">
            <w:pPr>
              <w:spacing w:after="0"/>
            </w:pPr>
            <w:r w:rsidRPr="00EE5326">
              <w:rPr>
                <w:highlight w:val="green"/>
                <w:lang w:eastAsia="zh-CN"/>
              </w:rPr>
              <w:t>Agreements</w:t>
            </w:r>
            <w:r w:rsidRPr="00EE5326">
              <w:t xml:space="preserve"> f</w:t>
            </w:r>
            <w:r w:rsidR="00DC61F5" w:rsidRPr="00EE5326">
              <w:t xml:space="preserve">rom </w:t>
            </w:r>
            <w:r w:rsidR="00DC61F5" w:rsidRPr="00EB4F47">
              <w:rPr>
                <w:highlight w:val="yellow"/>
              </w:rPr>
              <w:t>R</w:t>
            </w:r>
            <w:r w:rsidR="00D80AD0" w:rsidRPr="00EB4F47">
              <w:rPr>
                <w:highlight w:val="yellow"/>
              </w:rPr>
              <w:t>AN</w:t>
            </w:r>
            <w:r w:rsidR="00DC61F5" w:rsidRPr="00EB4F47">
              <w:rPr>
                <w:highlight w:val="yellow"/>
              </w:rPr>
              <w:t>2#109</w:t>
            </w:r>
            <w:r w:rsidR="005F11D9" w:rsidRPr="00EB4F47">
              <w:rPr>
                <w:highlight w:val="yellow"/>
              </w:rPr>
              <w:t xml:space="preserve"> </w:t>
            </w:r>
            <w:r w:rsidR="005F11D9" w:rsidRPr="00EB4F47">
              <w:rPr>
                <w:highlight w:val="yellow"/>
              </w:rPr>
              <w:fldChar w:fldCharType="begin"/>
            </w:r>
            <w:r w:rsidR="005F11D9" w:rsidRPr="00EB4F47">
              <w:rPr>
                <w:highlight w:val="yellow"/>
              </w:rPr>
              <w:instrText xml:space="preserve"> REF _Ref37229596 \r \h </w:instrText>
            </w:r>
            <w:r w:rsidR="00EB4F47">
              <w:rPr>
                <w:highlight w:val="yellow"/>
              </w:rPr>
              <w:instrText xml:space="preserve"> \* MERGEFORMAT </w:instrText>
            </w:r>
            <w:r w:rsidR="005F11D9" w:rsidRPr="00EB4F47">
              <w:rPr>
                <w:highlight w:val="yellow"/>
              </w:rPr>
            </w:r>
            <w:r w:rsidR="005F11D9" w:rsidRPr="00EB4F47">
              <w:rPr>
                <w:highlight w:val="yellow"/>
              </w:rPr>
              <w:fldChar w:fldCharType="separate"/>
            </w:r>
            <w:r w:rsidR="005F11D9" w:rsidRPr="00EB4F47">
              <w:rPr>
                <w:highlight w:val="yellow"/>
              </w:rPr>
              <w:t>[2]</w:t>
            </w:r>
            <w:r w:rsidR="005F11D9" w:rsidRPr="00EB4F47">
              <w:rPr>
                <w:highlight w:val="yellow"/>
              </w:rPr>
              <w:fldChar w:fldCharType="end"/>
            </w:r>
            <w:r w:rsidR="00DC61F5" w:rsidRPr="00EE5326">
              <w:t>:</w:t>
            </w:r>
          </w:p>
          <w:p w14:paraId="54F0DC8C" w14:textId="77777777" w:rsidR="00DC61F5" w:rsidRDefault="00DC61F5" w:rsidP="00361009">
            <w:pPr>
              <w:numPr>
                <w:ilvl w:val="0"/>
                <w:numId w:val="31"/>
              </w:numPr>
              <w:spacing w:after="0"/>
              <w:ind w:left="540"/>
              <w:textAlignment w:val="center"/>
              <w:rPr>
                <w:color w:val="000000"/>
                <w:lang w:eastAsia="en-GB"/>
              </w:rPr>
            </w:pPr>
            <w:r w:rsidRPr="0003668E">
              <w:rPr>
                <w:color w:val="000000"/>
                <w:lang w:eastAsia="en-GB"/>
              </w:rPr>
              <w:t xml:space="preserve">RAN2 confirms to introduce </w:t>
            </w:r>
            <w:r w:rsidRPr="0003668E">
              <w:rPr>
                <w:i/>
                <w:iCs/>
                <w:color w:val="000000"/>
                <w:lang w:eastAsia="en-GB"/>
              </w:rPr>
              <w:t>lch-basedPrioritization</w:t>
            </w:r>
            <w:r w:rsidRPr="0003668E">
              <w:rPr>
                <w:color w:val="000000"/>
                <w:lang w:eastAsia="en-GB"/>
              </w:rPr>
              <w:t xml:space="preserve"> (configuration parameter of intra-UE prioritization based on LCH priority)</w:t>
            </w:r>
            <w:r>
              <w:rPr>
                <w:color w:val="000000"/>
                <w:lang w:eastAsia="en-GB"/>
              </w:rPr>
              <w:t xml:space="preserve"> in MAC running CR.</w:t>
            </w:r>
          </w:p>
          <w:p w14:paraId="5D3076B7" w14:textId="6F9F479A" w:rsidR="00DC61F5" w:rsidRPr="00361009" w:rsidRDefault="00DC61F5" w:rsidP="00361009">
            <w:pPr>
              <w:numPr>
                <w:ilvl w:val="0"/>
                <w:numId w:val="31"/>
              </w:numPr>
              <w:spacing w:after="0"/>
              <w:ind w:left="540"/>
              <w:textAlignment w:val="center"/>
              <w:rPr>
                <w:color w:val="000000"/>
                <w:lang w:eastAsia="en-GB"/>
              </w:rPr>
            </w:pPr>
            <w:r>
              <w:rPr>
                <w:color w:val="000000"/>
                <w:lang w:eastAsia="en-GB"/>
              </w:rPr>
              <w:t xml:space="preserve">Observation, </w:t>
            </w:r>
            <w:r>
              <w:rPr>
                <w:color w:val="000000"/>
                <w:highlight w:val="yellow"/>
                <w:lang w:eastAsia="en-GB"/>
              </w:rPr>
              <w:t>acc to current R2 agreements: In case that two MAC PDUs with the same L1 priority (i.e. high-high or low-low) are delivered by MAC, the second PDU has priority from RAN2 perspective (based on LCH priority)</w:t>
            </w:r>
            <w:r>
              <w:rPr>
                <w:color w:val="000000"/>
                <w:lang w:eastAsia="en-GB"/>
              </w:rPr>
              <w:t xml:space="preserve">. </w:t>
            </w:r>
          </w:p>
        </w:tc>
      </w:tr>
    </w:tbl>
    <w:p w14:paraId="744C2F19" w14:textId="77777777" w:rsidR="00DC61F5" w:rsidRDefault="00DC61F5" w:rsidP="00DC61F5">
      <w:pPr>
        <w:spacing w:after="120"/>
        <w:jc w:val="both"/>
        <w:rPr>
          <w:rFonts w:eastAsia="SimSun"/>
          <w:lang w:val="en-US"/>
        </w:rPr>
      </w:pPr>
    </w:p>
    <w:p w14:paraId="4BE2448E" w14:textId="21A3B9CD" w:rsidR="00F25AA7" w:rsidRDefault="00F25AA7" w:rsidP="00F25AA7">
      <w:pPr>
        <w:spacing w:after="120"/>
        <w:jc w:val="both"/>
        <w:rPr>
          <w:rFonts w:eastAsia="SimSun"/>
          <w:i/>
          <w:lang w:val="en-US"/>
        </w:rPr>
      </w:pPr>
      <w:r>
        <w:rPr>
          <w:rFonts w:eastAsia="SimSun"/>
          <w:lang w:val="en-US"/>
        </w:rPr>
        <w:t xml:space="preserve">L1 priority indication in the uplink grant aims at letting control over prioritization at least in L1 layer to the scheduler. However, prioritization of uplink traffic in the MAC is based on the actual </w:t>
      </w:r>
      <w:r w:rsidR="00F4569D">
        <w:rPr>
          <w:rFonts w:eastAsia="SimSun"/>
          <w:lang w:val="en-US"/>
        </w:rPr>
        <w:t xml:space="preserve">data in the </w:t>
      </w:r>
      <w:r>
        <w:rPr>
          <w:rFonts w:eastAsia="SimSun"/>
          <w:lang w:val="en-US"/>
        </w:rPr>
        <w:t>UE buffer (LCH</w:t>
      </w:r>
      <w:r w:rsidR="00135986">
        <w:rPr>
          <w:rFonts w:eastAsia="SimSun"/>
          <w:lang w:val="en-US"/>
        </w:rPr>
        <w:t>’s</w:t>
      </w:r>
      <w:r>
        <w:rPr>
          <w:rFonts w:eastAsia="SimSun"/>
          <w:lang w:val="en-US"/>
        </w:rPr>
        <w:t xml:space="preserve">). The gNB </w:t>
      </w:r>
      <w:r w:rsidR="00135986">
        <w:rPr>
          <w:rFonts w:eastAsia="SimSun"/>
          <w:lang w:val="en-US"/>
        </w:rPr>
        <w:t>defines</w:t>
      </w:r>
      <w:r>
        <w:rPr>
          <w:rFonts w:eastAsia="SimSun"/>
          <w:lang w:val="en-US"/>
        </w:rPr>
        <w:t xml:space="preserve"> the prioritization policy by configuring the UE with LCH restriction rules, which can also take into account the L1 priority indication carried by the grant. </w:t>
      </w:r>
      <w:r>
        <w:rPr>
          <w:noProof/>
          <w:lang w:eastAsia="ko-KR"/>
        </w:rPr>
        <w:t>N</w:t>
      </w:r>
      <w:r>
        <w:rPr>
          <w:rFonts w:hint="eastAsia"/>
          <w:noProof/>
          <w:lang w:eastAsia="ko-KR"/>
        </w:rPr>
        <w:t xml:space="preserve">ew LCP restrictions, </w:t>
      </w:r>
      <w:r w:rsidRPr="00CB12DC">
        <w:rPr>
          <w:i/>
          <w:noProof/>
          <w:lang w:eastAsia="ko-KR"/>
        </w:rPr>
        <w:t>allowedCG-List</w:t>
      </w:r>
      <w:r>
        <w:rPr>
          <w:rFonts w:hint="eastAsia"/>
          <w:noProof/>
          <w:lang w:eastAsia="ko-KR"/>
        </w:rPr>
        <w:t xml:space="preserve"> and </w:t>
      </w:r>
      <w:r w:rsidRPr="00CB12DC">
        <w:rPr>
          <w:i/>
          <w:noProof/>
          <w:lang w:eastAsia="ko-KR"/>
        </w:rPr>
        <w:t>allowed</w:t>
      </w:r>
      <w:r>
        <w:rPr>
          <w:i/>
          <w:noProof/>
          <w:lang w:eastAsia="ko-KR"/>
        </w:rPr>
        <w:t>PHY-PriorityIndex</w:t>
      </w:r>
      <w:r>
        <w:rPr>
          <w:rFonts w:hint="eastAsia"/>
          <w:noProof/>
          <w:lang w:eastAsia="ko-KR"/>
        </w:rPr>
        <w:t>, have been added to the MAC</w:t>
      </w:r>
      <w:r>
        <w:rPr>
          <w:noProof/>
          <w:lang w:eastAsia="ko-KR"/>
        </w:rPr>
        <w:t xml:space="preserve"> </w:t>
      </w:r>
      <w:r>
        <w:rPr>
          <w:noProof/>
          <w:lang w:eastAsia="ko-KR"/>
        </w:rPr>
        <w:fldChar w:fldCharType="begin"/>
      </w:r>
      <w:r>
        <w:rPr>
          <w:noProof/>
          <w:lang w:eastAsia="ko-KR"/>
        </w:rPr>
        <w:instrText xml:space="preserve"> REF _Ref37262145 \r \h </w:instrText>
      </w:r>
      <w:r>
        <w:rPr>
          <w:noProof/>
          <w:lang w:eastAsia="ko-KR"/>
        </w:rPr>
      </w:r>
      <w:r>
        <w:rPr>
          <w:noProof/>
          <w:lang w:eastAsia="ko-KR"/>
        </w:rPr>
        <w:fldChar w:fldCharType="separate"/>
      </w:r>
      <w:r>
        <w:rPr>
          <w:noProof/>
          <w:lang w:eastAsia="ko-KR"/>
        </w:rPr>
        <w:t>[3]</w:t>
      </w:r>
      <w:r>
        <w:rPr>
          <w:noProof/>
          <w:lang w:eastAsia="ko-KR"/>
        </w:rPr>
        <w:fldChar w:fldCharType="end"/>
      </w:r>
      <w:r>
        <w:rPr>
          <w:noProof/>
          <w:lang w:eastAsia="ko-KR"/>
        </w:rPr>
        <w:t xml:space="preserve"> to this end</w:t>
      </w:r>
      <w:r>
        <w:rPr>
          <w:rFonts w:hint="eastAsia"/>
          <w:noProof/>
          <w:lang w:eastAsia="ko-KR"/>
        </w:rPr>
        <w:t>.</w:t>
      </w:r>
      <w:r>
        <w:rPr>
          <w:rFonts w:eastAsia="SimSun"/>
          <w:lang w:val="en-US"/>
        </w:rPr>
        <w:t xml:space="preserve"> Therefore, we can assume that L1 priority is a monotonic function of LCH priority in the MAC: </w:t>
      </w:r>
      <w:r w:rsidRPr="00481C2C">
        <w:rPr>
          <w:rFonts w:eastAsia="SimSun"/>
          <w:i/>
          <w:lang w:val="en-US"/>
        </w:rPr>
        <w:t>if one transmission is higher p</w:t>
      </w:r>
      <w:r w:rsidR="00135986">
        <w:rPr>
          <w:rFonts w:eastAsia="SimSun"/>
          <w:i/>
          <w:lang w:val="en-US"/>
        </w:rPr>
        <w:t>riority than the other in L1 the</w:t>
      </w:r>
      <w:r w:rsidRPr="00481C2C">
        <w:rPr>
          <w:rFonts w:eastAsia="SimSun"/>
          <w:i/>
          <w:lang w:val="en-US"/>
        </w:rPr>
        <w:t>n so it is the case in MAC.</w:t>
      </w:r>
    </w:p>
    <w:p w14:paraId="57A1775B" w14:textId="65DF9CAB" w:rsidR="006038B8" w:rsidRDefault="009F084B" w:rsidP="00F25AA7">
      <w:pPr>
        <w:spacing w:after="120"/>
        <w:jc w:val="both"/>
        <w:rPr>
          <w:rFonts w:eastAsia="SimSun"/>
          <w:lang w:val="en-US"/>
        </w:rPr>
      </w:pPr>
      <w:r w:rsidRPr="009F084B">
        <w:rPr>
          <w:rFonts w:eastAsia="SimSun"/>
          <w:lang w:val="en-US"/>
        </w:rPr>
        <w:t xml:space="preserve">However, it may occur that two transmissions of PUSCH or SR that have same L1 priority (high-high or low-low) </w:t>
      </w:r>
      <w:r w:rsidR="00F4569D">
        <w:rPr>
          <w:rFonts w:eastAsia="SimSun"/>
          <w:lang w:val="en-US"/>
        </w:rPr>
        <w:t xml:space="preserve">have </w:t>
      </w:r>
      <w:r w:rsidRPr="009F084B">
        <w:rPr>
          <w:rFonts w:eastAsia="SimSun"/>
          <w:lang w:val="en-US"/>
        </w:rPr>
        <w:t>different MAC priorities</w:t>
      </w:r>
      <w:r w:rsidR="006038B8">
        <w:rPr>
          <w:rFonts w:eastAsia="SimSun"/>
          <w:lang w:val="en-US"/>
        </w:rPr>
        <w:t xml:space="preserve"> and are prioritized in MAC accordingly</w:t>
      </w:r>
      <w:r>
        <w:rPr>
          <w:rFonts w:eastAsia="SimSun"/>
          <w:lang w:val="en-US"/>
        </w:rPr>
        <w:t>.</w:t>
      </w:r>
      <w:r w:rsidR="006038B8">
        <w:rPr>
          <w:rFonts w:eastAsia="SimSun"/>
          <w:lang w:val="en-US"/>
        </w:rPr>
        <w:t xml:space="preserve"> It can occur for instance that a low (high) L1-priority</w:t>
      </w:r>
      <w:r w:rsidRPr="009F084B">
        <w:rPr>
          <w:rFonts w:eastAsia="SimSun"/>
          <w:lang w:val="en-US"/>
        </w:rPr>
        <w:t xml:space="preserve"> </w:t>
      </w:r>
      <w:r w:rsidR="006038B8">
        <w:rPr>
          <w:rFonts w:eastAsia="SimSun"/>
          <w:lang w:val="en-US"/>
        </w:rPr>
        <w:t xml:space="preserve">SR is prioritized over low (high) L1-priority PUSCH. Therefore, RAN1 should make the same distinction between PHY- and MAC-level priority of SR as was the case for CG/DG PUSCH.    </w:t>
      </w:r>
    </w:p>
    <w:p w14:paraId="19D7968F" w14:textId="6F19224D" w:rsidR="009F084B" w:rsidRPr="001A4C71" w:rsidRDefault="001A4C71" w:rsidP="00F25AA7">
      <w:pPr>
        <w:spacing w:after="120"/>
        <w:jc w:val="both"/>
        <w:rPr>
          <w:rFonts w:eastAsia="SimSun"/>
          <w:b/>
          <w:i/>
          <w:lang w:val="en-US"/>
        </w:rPr>
      </w:pPr>
      <w:r>
        <w:rPr>
          <w:rFonts w:eastAsia="SimSun"/>
          <w:b/>
          <w:i/>
          <w:lang w:val="en-US"/>
        </w:rPr>
        <w:t>Observation</w:t>
      </w:r>
      <w:r w:rsidR="009F4622">
        <w:rPr>
          <w:rFonts w:eastAsia="SimSun"/>
          <w:b/>
          <w:i/>
          <w:lang w:val="en-US"/>
        </w:rPr>
        <w:t xml:space="preserve"> 3</w:t>
      </w:r>
      <w:r w:rsidR="006038B8" w:rsidRPr="001A4C71">
        <w:rPr>
          <w:rFonts w:eastAsia="SimSun"/>
          <w:b/>
          <w:i/>
          <w:lang w:val="en-US"/>
        </w:rPr>
        <w:t xml:space="preserve">: </w:t>
      </w:r>
      <w:r>
        <w:rPr>
          <w:rFonts w:eastAsia="SimSun"/>
          <w:b/>
          <w:i/>
          <w:lang w:val="en-US"/>
        </w:rPr>
        <w:t xml:space="preserve">Two-level SR priority is only applied in PHY-layer collisions. Collision with PUSCH </w:t>
      </w:r>
      <w:r w:rsidR="00B10FF7">
        <w:rPr>
          <w:rFonts w:eastAsia="SimSun"/>
          <w:b/>
          <w:i/>
          <w:lang w:val="en-US"/>
        </w:rPr>
        <w:t>is</w:t>
      </w:r>
      <w:r>
        <w:rPr>
          <w:rFonts w:eastAsia="SimSun"/>
          <w:b/>
          <w:i/>
          <w:lang w:val="en-US"/>
        </w:rPr>
        <w:t xml:space="preserve"> handled in MAC according to MAC prioritization rules.</w:t>
      </w:r>
      <w:r w:rsidR="006038B8" w:rsidRPr="001A4C71">
        <w:rPr>
          <w:rFonts w:eastAsia="SimSun"/>
          <w:b/>
          <w:i/>
          <w:lang w:val="en-US"/>
        </w:rPr>
        <w:t xml:space="preserve"> </w:t>
      </w:r>
      <w:r w:rsidR="009F084B" w:rsidRPr="001A4C71">
        <w:rPr>
          <w:rFonts w:eastAsia="SimSun"/>
          <w:b/>
          <w:i/>
          <w:lang w:val="en-US"/>
        </w:rPr>
        <w:t xml:space="preserve">   </w:t>
      </w:r>
      <w:r w:rsidR="006038B8" w:rsidRPr="001A4C71">
        <w:rPr>
          <w:rFonts w:eastAsia="SimSun"/>
          <w:b/>
          <w:i/>
          <w:lang w:val="en-US"/>
        </w:rPr>
        <w:t xml:space="preserve"> </w:t>
      </w:r>
    </w:p>
    <w:p w14:paraId="63DD0CEC" w14:textId="65A2A7A4" w:rsidR="00F25AA7" w:rsidRDefault="00F25AA7" w:rsidP="00F25AA7">
      <w:pPr>
        <w:spacing w:after="120"/>
        <w:jc w:val="both"/>
        <w:rPr>
          <w:rFonts w:eastAsia="SimSun"/>
          <w:lang w:val="en-US"/>
        </w:rPr>
      </w:pPr>
      <w:r>
        <w:rPr>
          <w:rFonts w:eastAsia="SimSun"/>
          <w:lang w:val="en-US"/>
        </w:rPr>
        <w:t>We observe that the gNB needs to do some amount of blind decoding to handle the ambiguous outcome of collision resolution. This occurs with acceptably low probability since the gNB’s prediction on the UE’s buffer status will only fail when a LCH starts or ends a burst of data packet transfers, or with sporadic packets. (Note that similar ambiguity can also result from the UE missing a DCI, in which case the gNB might also need to resort to blind decoding e.g. to decode overlapping transmissions that escaped multiplexing.)</w:t>
      </w:r>
    </w:p>
    <w:p w14:paraId="503E122F" w14:textId="147B0DF4" w:rsidR="00F25AA7" w:rsidRDefault="00F25AA7" w:rsidP="00F25AA7">
      <w:pPr>
        <w:spacing w:after="120"/>
        <w:jc w:val="both"/>
        <w:rPr>
          <w:rFonts w:eastAsia="SimSun"/>
          <w:lang w:val="en-US"/>
        </w:rPr>
      </w:pPr>
      <w:r>
        <w:rPr>
          <w:rFonts w:eastAsia="SimSun"/>
          <w:lang w:val="en-US"/>
        </w:rPr>
        <w:t>Furthermore</w:t>
      </w:r>
      <w:r w:rsidR="00135986">
        <w:rPr>
          <w:rFonts w:eastAsia="SimSun"/>
          <w:lang w:val="en-US"/>
        </w:rPr>
        <w:t>,</w:t>
      </w:r>
      <w:r>
        <w:rPr>
          <w:rFonts w:eastAsia="SimSun"/>
          <w:lang w:val="en-US"/>
        </w:rPr>
        <w:t xml:space="preserve"> the buffer status may change after the MAC has arbitrated between colliding grants / SR and has passed a </w:t>
      </w:r>
      <w:r w:rsidR="00E15FB7">
        <w:rPr>
          <w:rFonts w:eastAsia="SimSun"/>
          <w:lang w:val="en-US"/>
        </w:rPr>
        <w:t xml:space="preserve">first </w:t>
      </w:r>
      <w:r>
        <w:rPr>
          <w:rFonts w:eastAsia="SimSun"/>
          <w:lang w:val="en-US"/>
        </w:rPr>
        <w:t xml:space="preserve">PDU </w:t>
      </w:r>
      <w:r w:rsidR="00E15FB7">
        <w:rPr>
          <w:rFonts w:eastAsia="SimSun"/>
          <w:lang w:val="en-US"/>
        </w:rPr>
        <w:t>(</w:t>
      </w:r>
      <w:r>
        <w:rPr>
          <w:rFonts w:eastAsia="SimSun"/>
          <w:lang w:val="en-US"/>
        </w:rPr>
        <w:t>or SR</w:t>
      </w:r>
      <w:r w:rsidR="00E15FB7">
        <w:rPr>
          <w:rFonts w:eastAsia="SimSun"/>
          <w:lang w:val="en-US"/>
        </w:rPr>
        <w:t>)</w:t>
      </w:r>
      <w:r>
        <w:rPr>
          <w:rFonts w:eastAsia="SimSun"/>
          <w:lang w:val="en-US"/>
        </w:rPr>
        <w:t xml:space="preserve"> to L1 and before its transmission by L1 </w:t>
      </w:r>
      <w:r w:rsidR="00E15FB7">
        <w:rPr>
          <w:rFonts w:eastAsia="SimSun"/>
          <w:lang w:val="en-US"/>
        </w:rPr>
        <w:t>would be</w:t>
      </w:r>
      <w:r>
        <w:rPr>
          <w:rFonts w:eastAsia="SimSun"/>
          <w:lang w:val="en-US"/>
        </w:rPr>
        <w:t xml:space="preserve"> complete. </w:t>
      </w:r>
      <w:r w:rsidR="00E15FB7">
        <w:rPr>
          <w:rFonts w:eastAsia="SimSun"/>
          <w:lang w:val="en-US"/>
        </w:rPr>
        <w:t xml:space="preserve">According to current </w:t>
      </w:r>
      <w:r>
        <w:rPr>
          <w:rFonts w:eastAsia="SimSun"/>
          <w:lang w:val="en-US"/>
        </w:rPr>
        <w:t xml:space="preserve">RAN2 </w:t>
      </w:r>
      <w:r w:rsidR="00E15FB7">
        <w:rPr>
          <w:rFonts w:eastAsia="SimSun"/>
          <w:lang w:val="en-US"/>
        </w:rPr>
        <w:t xml:space="preserve">agreement the MAC may </w:t>
      </w:r>
      <w:r>
        <w:rPr>
          <w:rFonts w:eastAsia="SimSun"/>
          <w:lang w:val="en-US"/>
        </w:rPr>
        <w:t>run a new arbitration in this case and pass a second PDU or SR to L1</w:t>
      </w:r>
      <w:r w:rsidR="00E15FB7">
        <w:rPr>
          <w:rFonts w:eastAsia="SimSun"/>
          <w:lang w:val="en-US"/>
        </w:rPr>
        <w:t xml:space="preserve"> if it</w:t>
      </w:r>
      <w:r>
        <w:rPr>
          <w:rFonts w:eastAsia="SimSun"/>
          <w:lang w:val="en-US"/>
        </w:rPr>
        <w:t xml:space="preserve"> take</w:t>
      </w:r>
      <w:r w:rsidR="00E15FB7">
        <w:rPr>
          <w:rFonts w:eastAsia="SimSun"/>
          <w:lang w:val="en-US"/>
        </w:rPr>
        <w:t>s</w:t>
      </w:r>
      <w:r>
        <w:rPr>
          <w:rFonts w:eastAsia="SimSun"/>
          <w:lang w:val="en-US"/>
        </w:rPr>
        <w:t xml:space="preserve"> precedence</w:t>
      </w:r>
      <w:r w:rsidR="00E15FB7">
        <w:rPr>
          <w:rFonts w:eastAsia="SimSun"/>
          <w:lang w:val="en-US"/>
        </w:rPr>
        <w:t xml:space="preserve"> over the first PDU/SR</w:t>
      </w:r>
      <w:r>
        <w:rPr>
          <w:rFonts w:eastAsia="SimSun"/>
          <w:lang w:val="en-US"/>
        </w:rPr>
        <w:t>. The deprioritized packet will get retransmitted through HARQ.</w:t>
      </w:r>
      <w:r w:rsidR="001A6BFE">
        <w:rPr>
          <w:rFonts w:eastAsia="SimSun"/>
          <w:lang w:val="en-US"/>
        </w:rPr>
        <w:t xml:space="preserve"> (Automated HARQ has been agreed for CG.)</w:t>
      </w:r>
    </w:p>
    <w:p w14:paraId="41F370FD" w14:textId="04330253" w:rsidR="00F25AA7" w:rsidRDefault="00F25AA7" w:rsidP="00F25AA7">
      <w:pPr>
        <w:spacing w:after="120"/>
        <w:jc w:val="both"/>
        <w:rPr>
          <w:rFonts w:eastAsia="SimSun"/>
          <w:lang w:val="en-US"/>
        </w:rPr>
      </w:pPr>
      <w:r>
        <w:rPr>
          <w:rFonts w:eastAsia="SimSun"/>
          <w:lang w:val="en-US"/>
        </w:rPr>
        <w:t>Following from this</w:t>
      </w:r>
      <w:r w:rsidR="002521AF">
        <w:rPr>
          <w:rFonts w:eastAsia="SimSun"/>
          <w:lang w:val="en-US"/>
        </w:rPr>
        <w:t xml:space="preserve"> RAN2 agreements, L1 needs to be able to preempt an on-going PUSCH transmission when the MAC delivers an SR or another PDU</w:t>
      </w:r>
      <w:r>
        <w:rPr>
          <w:rFonts w:eastAsia="SimSun"/>
          <w:lang w:val="en-US"/>
        </w:rPr>
        <w:t>.</w:t>
      </w:r>
      <w:r w:rsidR="002521AF">
        <w:rPr>
          <w:rFonts w:eastAsia="SimSun"/>
          <w:lang w:val="en-US"/>
        </w:rPr>
        <w:t xml:space="preserve"> This is still the case when the two transmissions had the same L1 priority.</w:t>
      </w:r>
      <w:r>
        <w:rPr>
          <w:rFonts w:eastAsia="SimSun"/>
          <w:lang w:val="en-US"/>
        </w:rPr>
        <w:t xml:space="preserve"> (See the observation from RAN2#109 above)</w:t>
      </w:r>
      <w:r w:rsidR="00E15FB7">
        <w:rPr>
          <w:rFonts w:eastAsia="SimSun"/>
          <w:lang w:val="en-US"/>
        </w:rPr>
        <w:t xml:space="preserve">. </w:t>
      </w:r>
      <w:r w:rsidR="00E15FB7" w:rsidRPr="00E15FB7">
        <w:rPr>
          <w:rFonts w:eastAsia="SimSun"/>
          <w:lang w:val="en-US"/>
        </w:rPr>
        <w:t>Alternatively, RAN2 need to revisit their agreement on the issue.</w:t>
      </w:r>
    </w:p>
    <w:p w14:paraId="6E71D009" w14:textId="397E3BA7" w:rsidR="00F25AA7" w:rsidRDefault="00E15FB7" w:rsidP="00F25AA7">
      <w:pPr>
        <w:spacing w:after="120"/>
        <w:jc w:val="both"/>
        <w:rPr>
          <w:rFonts w:eastAsia="SimSun"/>
          <w:b/>
          <w:i/>
          <w:lang w:val="en-US"/>
        </w:rPr>
      </w:pPr>
      <w:r>
        <w:rPr>
          <w:rFonts w:eastAsia="SimSun"/>
          <w:b/>
          <w:i/>
          <w:lang w:val="en-US"/>
        </w:rPr>
        <w:t>Observation</w:t>
      </w:r>
      <w:r w:rsidR="009F4622">
        <w:rPr>
          <w:rFonts w:eastAsia="SimSun"/>
          <w:b/>
          <w:i/>
          <w:lang w:val="en-US"/>
        </w:rPr>
        <w:t xml:space="preserve"> 4</w:t>
      </w:r>
      <w:r w:rsidR="00F25AA7" w:rsidRPr="002521AF">
        <w:rPr>
          <w:rFonts w:eastAsia="SimSun"/>
          <w:b/>
          <w:i/>
          <w:lang w:val="en-US"/>
        </w:rPr>
        <w:t xml:space="preserve">: </w:t>
      </w:r>
      <w:r w:rsidR="00F25AA7">
        <w:rPr>
          <w:rFonts w:eastAsia="SimSun"/>
          <w:b/>
          <w:i/>
          <w:lang w:val="en-US"/>
        </w:rPr>
        <w:t xml:space="preserve">L1 </w:t>
      </w:r>
      <w:r>
        <w:rPr>
          <w:rFonts w:eastAsia="SimSun"/>
          <w:b/>
          <w:i/>
          <w:lang w:val="en-US"/>
        </w:rPr>
        <w:t>should support</w:t>
      </w:r>
      <w:r w:rsidR="00F25AA7">
        <w:rPr>
          <w:rFonts w:eastAsia="SimSun"/>
          <w:b/>
          <w:i/>
          <w:lang w:val="en-US"/>
        </w:rPr>
        <w:t xml:space="preserve"> drop</w:t>
      </w:r>
      <w:r>
        <w:rPr>
          <w:rFonts w:eastAsia="SimSun"/>
          <w:b/>
          <w:i/>
          <w:lang w:val="en-US"/>
        </w:rPr>
        <w:t>ping</w:t>
      </w:r>
      <w:r w:rsidR="00F25AA7">
        <w:rPr>
          <w:rFonts w:eastAsia="SimSun"/>
          <w:b/>
          <w:i/>
          <w:lang w:val="en-US"/>
        </w:rPr>
        <w:t xml:space="preserve"> </w:t>
      </w:r>
      <w:r>
        <w:rPr>
          <w:rFonts w:eastAsia="SimSun"/>
          <w:b/>
          <w:i/>
          <w:lang w:val="en-US"/>
        </w:rPr>
        <w:t>the</w:t>
      </w:r>
      <w:r w:rsidR="00F25AA7">
        <w:rPr>
          <w:rFonts w:eastAsia="SimSun"/>
          <w:b/>
          <w:i/>
          <w:lang w:val="en-US"/>
        </w:rPr>
        <w:t xml:space="preserve"> transmission of</w:t>
      </w:r>
      <w:r>
        <w:rPr>
          <w:rFonts w:eastAsia="SimSun"/>
          <w:b/>
          <w:i/>
          <w:lang w:val="en-US"/>
        </w:rPr>
        <w:t xml:space="preserve"> a </w:t>
      </w:r>
      <w:r w:rsidR="001A6BFE">
        <w:rPr>
          <w:rFonts w:eastAsia="SimSun"/>
          <w:b/>
          <w:i/>
          <w:lang w:val="en-US"/>
        </w:rPr>
        <w:t xml:space="preserve">CG </w:t>
      </w:r>
      <w:r w:rsidR="00F25AA7">
        <w:rPr>
          <w:rFonts w:eastAsia="SimSun"/>
          <w:b/>
          <w:i/>
          <w:lang w:val="en-US"/>
        </w:rPr>
        <w:t xml:space="preserve">PUSCH or SR if L2 passes a </w:t>
      </w:r>
      <w:r>
        <w:rPr>
          <w:rFonts w:eastAsia="SimSun"/>
          <w:b/>
          <w:i/>
          <w:lang w:val="en-US"/>
        </w:rPr>
        <w:t xml:space="preserve">second </w:t>
      </w:r>
      <w:r w:rsidR="00F25AA7">
        <w:rPr>
          <w:rFonts w:eastAsia="SimSun"/>
          <w:b/>
          <w:i/>
          <w:lang w:val="en-US"/>
        </w:rPr>
        <w:t>PDU</w:t>
      </w:r>
      <w:r w:rsidR="00EB4F47">
        <w:rPr>
          <w:rFonts w:eastAsia="SimSun"/>
          <w:b/>
          <w:i/>
          <w:lang w:val="en-US"/>
        </w:rPr>
        <w:t xml:space="preserve"> </w:t>
      </w:r>
      <w:r w:rsidR="00F25AA7">
        <w:rPr>
          <w:rFonts w:eastAsia="SimSun"/>
          <w:b/>
          <w:i/>
          <w:lang w:val="en-US"/>
        </w:rPr>
        <w:t>or SR having higher L2-priority</w:t>
      </w:r>
      <w:r>
        <w:rPr>
          <w:rFonts w:eastAsia="SimSun"/>
          <w:b/>
          <w:i/>
          <w:lang w:val="en-US"/>
        </w:rPr>
        <w:t xml:space="preserve"> (yet identical L1 priority to the 1</w:t>
      </w:r>
      <w:r w:rsidRPr="00E15FB7">
        <w:rPr>
          <w:rFonts w:eastAsia="SimSun"/>
          <w:b/>
          <w:i/>
          <w:vertAlign w:val="superscript"/>
          <w:lang w:val="en-US"/>
        </w:rPr>
        <w:t>st</w:t>
      </w:r>
      <w:r>
        <w:rPr>
          <w:rFonts w:eastAsia="SimSun"/>
          <w:b/>
          <w:i/>
          <w:lang w:val="en-US"/>
        </w:rPr>
        <w:t xml:space="preserve"> transmission)</w:t>
      </w:r>
      <w:r w:rsidR="00F25AA7">
        <w:rPr>
          <w:rFonts w:eastAsia="SimSun"/>
          <w:b/>
          <w:i/>
          <w:lang w:val="en-US"/>
        </w:rPr>
        <w:t>.</w:t>
      </w:r>
      <w:r>
        <w:rPr>
          <w:rFonts w:eastAsia="SimSun"/>
          <w:b/>
          <w:i/>
          <w:lang w:val="en-US"/>
        </w:rPr>
        <w:t xml:space="preserve"> The </w:t>
      </w:r>
      <w:r w:rsidR="001A6BFE">
        <w:rPr>
          <w:rFonts w:eastAsia="SimSun"/>
          <w:b/>
          <w:i/>
          <w:lang w:val="en-US"/>
        </w:rPr>
        <w:t xml:space="preserve">scope of the </w:t>
      </w:r>
      <w:r>
        <w:rPr>
          <w:rFonts w:eastAsia="SimSun"/>
          <w:b/>
          <w:i/>
          <w:lang w:val="en-US"/>
        </w:rPr>
        <w:t>agreed prioritization timelines should be extended to this case.</w:t>
      </w:r>
      <w:r w:rsidR="00F25AA7">
        <w:rPr>
          <w:rFonts w:eastAsia="SimSun"/>
          <w:b/>
          <w:i/>
          <w:lang w:val="en-US"/>
        </w:rPr>
        <w:t xml:space="preserve"> </w:t>
      </w:r>
      <w:r>
        <w:rPr>
          <w:rFonts w:eastAsia="SimSun"/>
          <w:b/>
          <w:i/>
          <w:lang w:val="en-US"/>
        </w:rPr>
        <w:t>Alternatively, RAN2 need to revisit their agreement on the issue.</w:t>
      </w:r>
    </w:p>
    <w:p w14:paraId="6CF217EA" w14:textId="1FD768C4" w:rsidR="00F25AA7" w:rsidRDefault="00E15FB7" w:rsidP="00F25AA7">
      <w:pPr>
        <w:spacing w:after="120"/>
        <w:jc w:val="both"/>
        <w:rPr>
          <w:rFonts w:eastAsia="SimSun"/>
          <w:lang w:val="en-US"/>
        </w:rPr>
      </w:pPr>
      <w:r>
        <w:rPr>
          <w:rFonts w:eastAsia="SimSun"/>
          <w:lang w:val="en-US"/>
        </w:rPr>
        <w:t xml:space="preserve">Furthermore, let us consider the collision between two configured grants both having high L1 priority, and the case where the first PUSCH transmission is multiplexed with an overlapping PUCCH carrying high-priority HARQ. When a second PDU is passed from MAC the first PUSCH is dropped and so is the HARQ.   </w:t>
      </w:r>
      <w:r w:rsidR="00F25AA7">
        <w:rPr>
          <w:rFonts w:eastAsia="SimSun"/>
          <w:lang w:val="en-US"/>
        </w:rPr>
        <w:t xml:space="preserve"> </w:t>
      </w:r>
    </w:p>
    <w:p w14:paraId="1CBD39ED" w14:textId="6E8F4545" w:rsidR="00355C34" w:rsidRDefault="00E15FB7" w:rsidP="000478B2">
      <w:pPr>
        <w:spacing w:after="120"/>
        <w:jc w:val="both"/>
        <w:rPr>
          <w:rFonts w:eastAsia="SimSun"/>
          <w:b/>
          <w:i/>
          <w:lang w:val="en-US"/>
        </w:rPr>
      </w:pPr>
      <w:r w:rsidRPr="00E15FB7">
        <w:rPr>
          <w:rFonts w:eastAsia="SimSun"/>
          <w:b/>
          <w:i/>
          <w:lang w:val="en-US"/>
        </w:rPr>
        <w:t>Observation</w:t>
      </w:r>
      <w:r w:rsidR="009F4622">
        <w:rPr>
          <w:rFonts w:eastAsia="SimSun"/>
          <w:b/>
          <w:i/>
          <w:lang w:val="en-US"/>
        </w:rPr>
        <w:t xml:space="preserve"> 5</w:t>
      </w:r>
      <w:r w:rsidRPr="00E15FB7">
        <w:rPr>
          <w:rFonts w:eastAsia="SimSun"/>
          <w:b/>
          <w:i/>
          <w:lang w:val="en-US"/>
        </w:rPr>
        <w:t xml:space="preserve">: </w:t>
      </w:r>
      <w:r>
        <w:rPr>
          <w:rFonts w:eastAsia="SimSun"/>
          <w:b/>
          <w:i/>
          <w:lang w:val="en-US"/>
        </w:rPr>
        <w:t xml:space="preserve">aborting a high L1-priority PUSCH transmission by MAC may potentially produce the unintended dropping of a high-priority HARQ multiplexed onto the </w:t>
      </w:r>
      <w:r w:rsidR="00152E38">
        <w:rPr>
          <w:rFonts w:eastAsia="SimSun"/>
          <w:b/>
          <w:i/>
          <w:lang w:val="en-US"/>
        </w:rPr>
        <w:t xml:space="preserve">deprioritized </w:t>
      </w:r>
      <w:r>
        <w:rPr>
          <w:rFonts w:eastAsia="SimSun"/>
          <w:b/>
          <w:i/>
          <w:lang w:val="en-US"/>
        </w:rPr>
        <w:t>PUSCH.</w:t>
      </w:r>
    </w:p>
    <w:p w14:paraId="49340839" w14:textId="791ACE89" w:rsidR="00EB4F47" w:rsidRPr="00E15FB7" w:rsidRDefault="00EB4F47" w:rsidP="000478B2">
      <w:pPr>
        <w:spacing w:after="120"/>
        <w:jc w:val="both"/>
        <w:rPr>
          <w:rFonts w:eastAsia="SimSun"/>
          <w:b/>
          <w:i/>
          <w:lang w:val="en-US"/>
        </w:rPr>
      </w:pPr>
      <w:r>
        <w:rPr>
          <w:rFonts w:eastAsia="SimSun"/>
          <w:b/>
          <w:i/>
          <w:lang w:val="en-US"/>
        </w:rPr>
        <w:t>Proposal</w:t>
      </w:r>
      <w:r w:rsidR="009F4622">
        <w:rPr>
          <w:rFonts w:eastAsia="SimSun"/>
          <w:b/>
          <w:i/>
          <w:lang w:val="en-US"/>
        </w:rPr>
        <w:t xml:space="preserve"> 2</w:t>
      </w:r>
      <w:r>
        <w:rPr>
          <w:rFonts w:eastAsia="SimSun"/>
          <w:b/>
          <w:i/>
          <w:lang w:val="en-US"/>
        </w:rPr>
        <w:t>: RAN1 should address the agreements made on CG-CG, DG-CG and ULSCH-SR conflict in RAN2#108 and the following observation noted in RAN2#109</w:t>
      </w:r>
      <w:r w:rsidRPr="00EB4F47">
        <w:rPr>
          <w:rFonts w:eastAsia="SimSun"/>
          <w:b/>
          <w:i/>
          <w:lang w:val="en-US"/>
        </w:rPr>
        <w:t>: “</w:t>
      </w:r>
      <w:r w:rsidRPr="00EB4F47">
        <w:rPr>
          <w:b/>
          <w:i/>
          <w:color w:val="000000"/>
          <w:lang w:eastAsia="en-GB"/>
        </w:rPr>
        <w:t>acc</w:t>
      </w:r>
      <w:r>
        <w:rPr>
          <w:b/>
          <w:i/>
          <w:color w:val="000000"/>
          <w:lang w:eastAsia="en-GB"/>
        </w:rPr>
        <w:t>ording</w:t>
      </w:r>
      <w:r w:rsidRPr="00EB4F47">
        <w:rPr>
          <w:b/>
          <w:i/>
          <w:color w:val="000000"/>
          <w:lang w:eastAsia="en-GB"/>
        </w:rPr>
        <w:t xml:space="preserve"> to current R2 agreements: In case that two MAC PDUs </w:t>
      </w:r>
      <w:r w:rsidRPr="00EB4F47">
        <w:rPr>
          <w:b/>
          <w:i/>
          <w:color w:val="000000"/>
          <w:lang w:eastAsia="en-GB"/>
        </w:rPr>
        <w:lastRenderedPageBreak/>
        <w:t>with the same L1 priority (i.e. high-high or low-low) are delivered by MAC, the second PDU has priority from RAN2 perspective (based on LCH priority).”</w:t>
      </w:r>
      <w:r w:rsidRPr="00EB4F47">
        <w:rPr>
          <w:i/>
          <w:color w:val="000000"/>
          <w:lang w:eastAsia="en-GB"/>
        </w:rPr>
        <w:t xml:space="preserve"> </w:t>
      </w:r>
      <w:r w:rsidRPr="00EB4F47">
        <w:rPr>
          <w:rFonts w:eastAsia="SimSun"/>
          <w:b/>
          <w:i/>
          <w:lang w:val="en-US"/>
        </w:rPr>
        <w:t xml:space="preserve"> </w:t>
      </w:r>
    </w:p>
    <w:p w14:paraId="1A802E9E" w14:textId="2F8D5545" w:rsidR="00DC61F5" w:rsidRDefault="00285B1E" w:rsidP="00DC61F5">
      <w:pPr>
        <w:pStyle w:val="Heading1"/>
        <w:ind w:left="431" w:hanging="431"/>
        <w:rPr>
          <w:color w:val="000000" w:themeColor="text1"/>
        </w:rPr>
      </w:pPr>
      <w:r>
        <w:rPr>
          <w:color w:val="000000" w:themeColor="text1"/>
        </w:rPr>
        <w:t>P</w:t>
      </w:r>
      <w:r w:rsidR="00217C47">
        <w:rPr>
          <w:color w:val="000000" w:themeColor="text1"/>
        </w:rPr>
        <w:t>riority level</w:t>
      </w:r>
      <w:r>
        <w:rPr>
          <w:color w:val="000000" w:themeColor="text1"/>
        </w:rPr>
        <w:t xml:space="preserve"> of A-SRS</w:t>
      </w:r>
    </w:p>
    <w:p w14:paraId="6ACF8DBB" w14:textId="211BAB37" w:rsidR="000478B2" w:rsidRPr="000478B2" w:rsidRDefault="000478B2" w:rsidP="000478B2">
      <w:pPr>
        <w:rPr>
          <w:color w:val="000000"/>
          <w:lang w:eastAsia="zh-CN"/>
        </w:rPr>
      </w:pPr>
      <w:r>
        <w:rPr>
          <w:color w:val="000000"/>
          <w:lang w:eastAsia="zh-CN"/>
        </w:rPr>
        <w:t>In RAN1#100-e</w:t>
      </w:r>
      <w:r w:rsidR="005B79C7">
        <w:rPr>
          <w:color w:val="000000"/>
          <w:lang w:eastAsia="zh-CN"/>
        </w:rPr>
        <w:t>,</w:t>
      </w:r>
      <w:r>
        <w:rPr>
          <w:color w:val="000000"/>
          <w:lang w:eastAsia="zh-CN"/>
        </w:rPr>
        <w:t xml:space="preserve"> the</w:t>
      </w:r>
      <w:r w:rsidR="005B79C7">
        <w:rPr>
          <w:color w:val="000000"/>
          <w:lang w:eastAsia="zh-CN"/>
        </w:rPr>
        <w:t>re was a</w:t>
      </w:r>
      <w:r>
        <w:rPr>
          <w:color w:val="000000"/>
          <w:lang w:eastAsia="zh-CN"/>
        </w:rPr>
        <w:t xml:space="preserve"> discussion on the following two options concerning SRS priority level: </w:t>
      </w:r>
    </w:p>
    <w:p w14:paraId="48D55D58" w14:textId="77777777" w:rsidR="000478B2" w:rsidRPr="000478B2" w:rsidRDefault="000478B2" w:rsidP="000478B2">
      <w:pPr>
        <w:numPr>
          <w:ilvl w:val="0"/>
          <w:numId w:val="33"/>
        </w:numPr>
        <w:rPr>
          <w:color w:val="000000"/>
          <w:lang w:eastAsia="zh-CN"/>
        </w:rPr>
      </w:pPr>
      <w:r w:rsidRPr="000478B2">
        <w:rPr>
          <w:color w:val="000000"/>
          <w:shd w:val="clear" w:color="auto" w:fill="FFFFFF"/>
          <w:lang w:eastAsia="zh-CN"/>
        </w:rPr>
        <w:t>Option 1: Priority of A-SRS should follow the priority indicator carried in the DCI</w:t>
      </w:r>
      <w:r w:rsidRPr="000478B2">
        <w:rPr>
          <w:rStyle w:val="apple-converted-space"/>
          <w:color w:val="000000"/>
          <w:shd w:val="clear" w:color="auto" w:fill="FFFFFF"/>
          <w:lang w:eastAsia="zh-CN"/>
        </w:rPr>
        <w:t> </w:t>
      </w:r>
      <w:r w:rsidRPr="000478B2">
        <w:rPr>
          <w:color w:val="000000"/>
          <w:shd w:val="clear" w:color="auto" w:fill="FFFFFF"/>
          <w:lang w:eastAsia="zh-CN"/>
        </w:rPr>
        <w:t>that triggers the A-SRS.</w:t>
      </w:r>
    </w:p>
    <w:p w14:paraId="3C6ADDE6" w14:textId="77777777" w:rsidR="000478B2" w:rsidRPr="000478B2" w:rsidRDefault="000478B2" w:rsidP="000478B2">
      <w:pPr>
        <w:numPr>
          <w:ilvl w:val="0"/>
          <w:numId w:val="33"/>
        </w:numPr>
        <w:rPr>
          <w:color w:val="000000"/>
          <w:lang w:eastAsia="zh-CN"/>
        </w:rPr>
      </w:pPr>
      <w:r w:rsidRPr="000478B2">
        <w:rPr>
          <w:color w:val="000000"/>
          <w:shd w:val="clear" w:color="auto" w:fill="FFFFFF"/>
          <w:lang w:eastAsia="zh-CN"/>
        </w:rPr>
        <w:t>Option 2: For A-SRS triggered by DL/UL scheduling DCI, it is always treated as low priority for resolving collision between UL transmissions.</w:t>
      </w:r>
    </w:p>
    <w:p w14:paraId="06ADC47D" w14:textId="39B209C6" w:rsidR="00F6480A" w:rsidRDefault="00481C2C" w:rsidP="00F6480A">
      <w:pPr>
        <w:jc w:val="both"/>
        <w:rPr>
          <w:color w:val="000000"/>
          <w:lang w:eastAsia="zh-CN"/>
        </w:rPr>
      </w:pPr>
      <w:r>
        <w:rPr>
          <w:color w:val="000000"/>
          <w:lang w:eastAsia="zh-CN"/>
        </w:rPr>
        <w:t xml:space="preserve">Motivation for </w:t>
      </w:r>
      <w:r w:rsidR="00F6480A">
        <w:rPr>
          <w:color w:val="000000"/>
          <w:lang w:eastAsia="zh-CN"/>
        </w:rPr>
        <w:t xml:space="preserve">Option 1 </w:t>
      </w:r>
      <w:r>
        <w:rPr>
          <w:color w:val="000000"/>
          <w:lang w:eastAsia="zh-CN"/>
        </w:rPr>
        <w:t>would be</w:t>
      </w:r>
      <w:r w:rsidR="00F6480A">
        <w:rPr>
          <w:color w:val="000000"/>
          <w:lang w:eastAsia="zh-CN"/>
        </w:rPr>
        <w:t xml:space="preserve"> that priority indication for A-SRS </w:t>
      </w:r>
      <w:r>
        <w:rPr>
          <w:color w:val="000000"/>
          <w:lang w:eastAsia="zh-CN"/>
        </w:rPr>
        <w:t>can</w:t>
      </w:r>
      <w:r w:rsidR="00F6480A">
        <w:rPr>
          <w:color w:val="000000"/>
          <w:lang w:eastAsia="zh-CN"/>
        </w:rPr>
        <w:t xml:space="preserve"> enable low latency measurement to optimize MCS for a subsequent URLLC PUSCH transmission, which would otherwise need to use a conservative MCS.</w:t>
      </w:r>
    </w:p>
    <w:p w14:paraId="48002ECF" w14:textId="1F8DF55F" w:rsidR="00F6480A" w:rsidRDefault="00481C2C" w:rsidP="00F6480A">
      <w:pPr>
        <w:jc w:val="both"/>
        <w:rPr>
          <w:color w:val="000000"/>
          <w:lang w:eastAsia="zh-CN"/>
        </w:rPr>
      </w:pPr>
      <w:r>
        <w:rPr>
          <w:color w:val="000000"/>
          <w:lang w:eastAsia="zh-CN"/>
        </w:rPr>
        <w:t>However, it is dubious whether any real benefit can be expected</w:t>
      </w:r>
      <w:r w:rsidR="00F6480A">
        <w:rPr>
          <w:color w:val="000000"/>
          <w:lang w:eastAsia="zh-CN"/>
        </w:rPr>
        <w:t>:</w:t>
      </w:r>
    </w:p>
    <w:p w14:paraId="422129D1" w14:textId="1D6C947D" w:rsidR="00F6480A" w:rsidRDefault="00F6480A" w:rsidP="00F6480A">
      <w:pPr>
        <w:pStyle w:val="ListParagraph"/>
        <w:numPr>
          <w:ilvl w:val="0"/>
          <w:numId w:val="34"/>
        </w:numPr>
        <w:jc w:val="both"/>
        <w:rPr>
          <w:color w:val="000000"/>
          <w:lang w:eastAsia="zh-CN"/>
        </w:rPr>
      </w:pPr>
      <w:r>
        <w:rPr>
          <w:color w:val="000000"/>
          <w:lang w:eastAsia="zh-CN"/>
        </w:rPr>
        <w:t>A significant gain in efficiency should not be expected</w:t>
      </w:r>
      <w:r w:rsidR="00481C2C">
        <w:rPr>
          <w:color w:val="000000"/>
          <w:lang w:eastAsia="zh-CN"/>
        </w:rPr>
        <w:t xml:space="preserve"> from</w:t>
      </w:r>
      <w:r>
        <w:rPr>
          <w:color w:val="000000"/>
          <w:lang w:eastAsia="zh-CN"/>
        </w:rPr>
        <w:t xml:space="preserve"> prioritizing A-SRS over a </w:t>
      </w:r>
      <w:r w:rsidRPr="00E23D93">
        <w:rPr>
          <w:i/>
          <w:color w:val="000000"/>
          <w:lang w:eastAsia="zh-CN"/>
        </w:rPr>
        <w:t>colliding transmission</w:t>
      </w:r>
      <w:r>
        <w:rPr>
          <w:color w:val="000000"/>
          <w:lang w:eastAsia="zh-CN"/>
        </w:rPr>
        <w:t xml:space="preserve">, which </w:t>
      </w:r>
      <w:r w:rsidRPr="00E23D93">
        <w:rPr>
          <w:i/>
          <w:color w:val="000000"/>
          <w:lang w:eastAsia="zh-CN"/>
        </w:rPr>
        <w:t>is dropped</w:t>
      </w:r>
      <w:r>
        <w:rPr>
          <w:color w:val="000000"/>
          <w:lang w:eastAsia="zh-CN"/>
        </w:rPr>
        <w:t xml:space="preserve"> as a consequence, </w:t>
      </w:r>
      <w:r w:rsidR="00E23D93">
        <w:rPr>
          <w:color w:val="000000"/>
          <w:lang w:eastAsia="zh-CN"/>
        </w:rPr>
        <w:t>adversely offsetting</w:t>
      </w:r>
      <w:r>
        <w:rPr>
          <w:color w:val="000000"/>
          <w:lang w:eastAsia="zh-CN"/>
        </w:rPr>
        <w:t xml:space="preserve"> </w:t>
      </w:r>
      <w:r w:rsidR="00481C2C">
        <w:rPr>
          <w:color w:val="000000"/>
          <w:lang w:eastAsia="zh-CN"/>
        </w:rPr>
        <w:t>the</w:t>
      </w:r>
      <w:r>
        <w:rPr>
          <w:color w:val="000000"/>
          <w:lang w:eastAsia="zh-CN"/>
        </w:rPr>
        <w:t xml:space="preserve"> </w:t>
      </w:r>
      <w:r w:rsidR="00E23D93">
        <w:rPr>
          <w:color w:val="000000"/>
          <w:lang w:eastAsia="zh-CN"/>
        </w:rPr>
        <w:t xml:space="preserve">overall </w:t>
      </w:r>
      <w:r>
        <w:rPr>
          <w:color w:val="000000"/>
          <w:lang w:eastAsia="zh-CN"/>
        </w:rPr>
        <w:t>g</w:t>
      </w:r>
      <w:r w:rsidR="00E23D93">
        <w:rPr>
          <w:color w:val="000000"/>
          <w:lang w:eastAsia="zh-CN"/>
        </w:rPr>
        <w:t>ain</w:t>
      </w:r>
      <w:r>
        <w:rPr>
          <w:color w:val="000000"/>
          <w:lang w:eastAsia="zh-CN"/>
        </w:rPr>
        <w:t xml:space="preserve"> from </w:t>
      </w:r>
      <w:r w:rsidR="00E23D93">
        <w:rPr>
          <w:color w:val="000000"/>
          <w:lang w:eastAsia="zh-CN"/>
        </w:rPr>
        <w:t xml:space="preserve">subsequent </w:t>
      </w:r>
      <w:r>
        <w:rPr>
          <w:color w:val="000000"/>
          <w:lang w:eastAsia="zh-CN"/>
        </w:rPr>
        <w:t>MCS optimization.</w:t>
      </w:r>
    </w:p>
    <w:p w14:paraId="44A04408" w14:textId="4F71945C" w:rsidR="00E23D93" w:rsidRDefault="00F6480A" w:rsidP="00F6480A">
      <w:pPr>
        <w:pStyle w:val="ListParagraph"/>
        <w:numPr>
          <w:ilvl w:val="0"/>
          <w:numId w:val="34"/>
        </w:numPr>
        <w:jc w:val="both"/>
        <w:rPr>
          <w:color w:val="000000"/>
          <w:lang w:eastAsia="zh-CN"/>
        </w:rPr>
      </w:pPr>
      <w:r>
        <w:rPr>
          <w:color w:val="000000"/>
          <w:lang w:eastAsia="zh-CN"/>
        </w:rPr>
        <w:t xml:space="preserve">The difference between a prioritized low latency A-SRS and a delayed measurement (avoiding collision with already scheduled, low-priority transmissions) </w:t>
      </w:r>
      <w:r w:rsidRPr="00E23D93">
        <w:rPr>
          <w:i/>
          <w:color w:val="000000"/>
          <w:lang w:eastAsia="zh-CN"/>
        </w:rPr>
        <w:t>can only make a difference for the first (few) URLLC PUSCH transmissions</w:t>
      </w:r>
      <w:r w:rsidR="00481C2C">
        <w:rPr>
          <w:color w:val="000000"/>
          <w:lang w:eastAsia="zh-CN"/>
        </w:rPr>
        <w:t xml:space="preserve"> and only if a low-priority transmission needs to be dropped.</w:t>
      </w:r>
      <w:r w:rsidR="00481C2C" w:rsidRPr="00481C2C">
        <w:rPr>
          <w:color w:val="000000"/>
          <w:lang w:eastAsia="zh-CN"/>
        </w:rPr>
        <w:t xml:space="preserve"> </w:t>
      </w:r>
      <w:r w:rsidR="00481C2C">
        <w:rPr>
          <w:color w:val="000000"/>
          <w:lang w:eastAsia="zh-CN"/>
        </w:rPr>
        <w:t xml:space="preserve">Therefore, the positive impact on </w:t>
      </w:r>
      <w:r w:rsidR="00481C2C" w:rsidRPr="00E23D93">
        <w:rPr>
          <w:i/>
          <w:color w:val="000000"/>
          <w:lang w:eastAsia="zh-CN"/>
        </w:rPr>
        <w:t>system capacity is necessarily insignificant</w:t>
      </w:r>
      <w:r w:rsidR="00481C2C">
        <w:rPr>
          <w:color w:val="000000"/>
          <w:lang w:eastAsia="zh-CN"/>
        </w:rPr>
        <w:t>.</w:t>
      </w:r>
    </w:p>
    <w:p w14:paraId="6332FF00" w14:textId="66E7307F" w:rsidR="00E23D93" w:rsidRPr="00481C2C" w:rsidRDefault="009F4622" w:rsidP="00481C2C">
      <w:pPr>
        <w:spacing w:after="120"/>
        <w:ind w:left="55"/>
        <w:rPr>
          <w:b/>
          <w:i/>
          <w:color w:val="000000"/>
          <w:lang w:eastAsia="zh-CN"/>
        </w:rPr>
      </w:pPr>
      <w:r>
        <w:rPr>
          <w:b/>
          <w:i/>
          <w:color w:val="000000"/>
          <w:lang w:eastAsia="zh-CN"/>
        </w:rPr>
        <w:t>Observation 6</w:t>
      </w:r>
      <w:r w:rsidR="00E23D93" w:rsidRPr="00E23D93">
        <w:rPr>
          <w:b/>
          <w:i/>
          <w:color w:val="000000"/>
          <w:lang w:eastAsia="zh-CN"/>
        </w:rPr>
        <w:t xml:space="preserve">: </w:t>
      </w:r>
      <w:r w:rsidR="00E23D93" w:rsidRPr="00F6480A">
        <w:rPr>
          <w:b/>
          <w:i/>
          <w:color w:val="000000"/>
          <w:lang w:eastAsia="zh-CN"/>
        </w:rPr>
        <w:t>Supporting prioritization of A-SRS</w:t>
      </w:r>
      <w:r w:rsidR="00E23D93">
        <w:rPr>
          <w:b/>
          <w:i/>
          <w:color w:val="000000"/>
          <w:lang w:eastAsia="zh-CN"/>
        </w:rPr>
        <w:t xml:space="preserve"> </w:t>
      </w:r>
      <w:r w:rsidR="00E23D93" w:rsidRPr="00F6480A">
        <w:rPr>
          <w:b/>
          <w:i/>
          <w:color w:val="000000"/>
          <w:lang w:eastAsia="zh-CN"/>
        </w:rPr>
        <w:t xml:space="preserve">in intra-UE collisions </w:t>
      </w:r>
      <w:r w:rsidR="00E23D93">
        <w:rPr>
          <w:b/>
          <w:i/>
          <w:color w:val="000000"/>
          <w:lang w:eastAsia="zh-CN"/>
        </w:rPr>
        <w:t>(Option 1)</w:t>
      </w:r>
      <w:r w:rsidR="00E23D93" w:rsidRPr="00F6480A">
        <w:rPr>
          <w:b/>
          <w:i/>
          <w:color w:val="000000"/>
          <w:lang w:eastAsia="zh-CN"/>
        </w:rPr>
        <w:t xml:space="preserve"> </w:t>
      </w:r>
      <w:r w:rsidR="00E23D93">
        <w:rPr>
          <w:b/>
          <w:i/>
          <w:color w:val="000000"/>
          <w:lang w:eastAsia="zh-CN"/>
        </w:rPr>
        <w:t>can</w:t>
      </w:r>
      <w:r w:rsidR="00E23D93" w:rsidRPr="00F6480A">
        <w:rPr>
          <w:b/>
          <w:i/>
          <w:color w:val="000000"/>
          <w:lang w:eastAsia="zh-CN"/>
        </w:rPr>
        <w:t xml:space="preserve">not make a </w:t>
      </w:r>
      <w:r w:rsidR="00E23D93">
        <w:rPr>
          <w:b/>
          <w:i/>
          <w:color w:val="000000"/>
          <w:lang w:eastAsia="zh-CN"/>
        </w:rPr>
        <w:t xml:space="preserve">positive </w:t>
      </w:r>
      <w:r w:rsidR="00E23D93" w:rsidRPr="00F6480A">
        <w:rPr>
          <w:b/>
          <w:i/>
          <w:color w:val="000000"/>
          <w:lang w:eastAsia="zh-CN"/>
        </w:rPr>
        <w:t>difference in system capacity</w:t>
      </w:r>
      <w:r w:rsidR="00E23D93">
        <w:rPr>
          <w:b/>
          <w:i/>
          <w:color w:val="000000"/>
          <w:lang w:eastAsia="zh-CN"/>
        </w:rPr>
        <w:t>:</w:t>
      </w:r>
      <w:r w:rsidR="00481C2C">
        <w:rPr>
          <w:b/>
          <w:i/>
          <w:color w:val="000000"/>
          <w:lang w:eastAsia="zh-CN"/>
        </w:rPr>
        <w:t xml:space="preserve"> it</w:t>
      </w:r>
      <w:r w:rsidR="00E23D93" w:rsidRPr="00481C2C">
        <w:rPr>
          <w:b/>
          <w:i/>
          <w:color w:val="000000"/>
          <w:lang w:eastAsia="zh-CN"/>
        </w:rPr>
        <w:t xml:space="preserve"> could only enhance efficiency for the first (few) URLLC transmissions, and only if </w:t>
      </w:r>
      <w:r w:rsidR="00481C2C">
        <w:rPr>
          <w:b/>
          <w:i/>
          <w:color w:val="000000"/>
          <w:lang w:eastAsia="zh-CN"/>
        </w:rPr>
        <w:t>ae low-level transmission needs to be dropped.</w:t>
      </w:r>
    </w:p>
    <w:p w14:paraId="5B954AFF" w14:textId="3D91169D" w:rsidR="00E23D93" w:rsidRPr="00E23D93" w:rsidRDefault="00E23D93" w:rsidP="00481C2C">
      <w:pPr>
        <w:ind w:left="55"/>
        <w:jc w:val="both"/>
        <w:rPr>
          <w:color w:val="000000"/>
          <w:lang w:eastAsia="zh-CN"/>
        </w:rPr>
      </w:pPr>
      <w:r>
        <w:rPr>
          <w:color w:val="000000"/>
          <w:lang w:eastAsia="zh-CN"/>
        </w:rPr>
        <w:t>In fact, prioritizing A-SRS may even harm system capacity to support URLLC traffic by accidently preventing timely transmission of URLLC PUSCH scheduled by a later DCI</w:t>
      </w:r>
      <w:r w:rsidR="00481C2C">
        <w:rPr>
          <w:color w:val="000000"/>
          <w:lang w:eastAsia="zh-CN"/>
        </w:rPr>
        <w:t>.</w:t>
      </w:r>
    </w:p>
    <w:p w14:paraId="0E67B0FC" w14:textId="7C104AC1" w:rsidR="00E23D93" w:rsidRPr="00E23D93" w:rsidRDefault="009F4622" w:rsidP="00E23D93">
      <w:pPr>
        <w:rPr>
          <w:b/>
          <w:i/>
          <w:color w:val="000000"/>
          <w:lang w:eastAsia="zh-CN"/>
        </w:rPr>
      </w:pPr>
      <w:r>
        <w:rPr>
          <w:b/>
          <w:i/>
          <w:color w:val="000000"/>
          <w:lang w:eastAsia="zh-CN"/>
        </w:rPr>
        <w:t>Observation 7</w:t>
      </w:r>
      <w:r w:rsidR="00E23D93">
        <w:rPr>
          <w:b/>
          <w:i/>
          <w:color w:val="000000"/>
          <w:lang w:eastAsia="zh-CN"/>
        </w:rPr>
        <w:t xml:space="preserve">: Prioritizing A-SRS </w:t>
      </w:r>
      <w:r w:rsidR="00481C2C">
        <w:rPr>
          <w:b/>
          <w:i/>
          <w:color w:val="000000"/>
          <w:lang w:eastAsia="zh-CN"/>
        </w:rPr>
        <w:t xml:space="preserve">(Option 1) </w:t>
      </w:r>
      <w:r w:rsidR="00E23D93">
        <w:rPr>
          <w:b/>
          <w:i/>
          <w:color w:val="000000"/>
          <w:lang w:eastAsia="zh-CN"/>
        </w:rPr>
        <w:t>and coupling PUSCH/PDSCH priority to A-SRS, could potentially</w:t>
      </w:r>
      <w:r w:rsidR="00481C2C">
        <w:rPr>
          <w:b/>
          <w:i/>
          <w:color w:val="000000"/>
          <w:lang w:eastAsia="zh-CN"/>
        </w:rPr>
        <w:t xml:space="preserve"> constrain</w:t>
      </w:r>
      <w:r w:rsidR="00E23D93">
        <w:rPr>
          <w:b/>
          <w:i/>
          <w:color w:val="000000"/>
          <w:lang w:eastAsia="zh-CN"/>
        </w:rPr>
        <w:t xml:space="preserve"> the </w:t>
      </w:r>
      <w:r w:rsidR="00481C2C">
        <w:rPr>
          <w:b/>
          <w:i/>
          <w:color w:val="000000"/>
          <w:lang w:eastAsia="zh-CN"/>
        </w:rPr>
        <w:t xml:space="preserve">later scheduling of </w:t>
      </w:r>
      <w:r w:rsidR="007C0983">
        <w:rPr>
          <w:b/>
          <w:i/>
          <w:color w:val="000000"/>
          <w:lang w:eastAsia="zh-CN"/>
        </w:rPr>
        <w:t>high-priority</w:t>
      </w:r>
      <w:r w:rsidR="00E23D93">
        <w:rPr>
          <w:b/>
          <w:i/>
          <w:color w:val="000000"/>
          <w:lang w:eastAsia="zh-CN"/>
        </w:rPr>
        <w:t xml:space="preserve"> transmission</w:t>
      </w:r>
      <w:r w:rsidR="00481C2C">
        <w:rPr>
          <w:b/>
          <w:i/>
          <w:color w:val="000000"/>
          <w:lang w:eastAsia="zh-CN"/>
        </w:rPr>
        <w:t>s</w:t>
      </w:r>
      <w:r w:rsidR="00E23D93">
        <w:rPr>
          <w:b/>
          <w:i/>
          <w:color w:val="000000"/>
          <w:lang w:eastAsia="zh-CN"/>
        </w:rPr>
        <w:t xml:space="preserve">. </w:t>
      </w:r>
      <w:r w:rsidR="00E23D93" w:rsidRPr="00E23D93">
        <w:rPr>
          <w:b/>
          <w:i/>
          <w:color w:val="000000"/>
          <w:lang w:eastAsia="zh-CN"/>
        </w:rPr>
        <w:t xml:space="preserve">   </w:t>
      </w:r>
    </w:p>
    <w:p w14:paraId="6F7E383C" w14:textId="364D609A" w:rsidR="00E23D93" w:rsidRPr="00E23D93" w:rsidRDefault="00E23D93" w:rsidP="00E23D93">
      <w:pPr>
        <w:ind w:left="55"/>
        <w:jc w:val="both"/>
        <w:rPr>
          <w:color w:val="000000"/>
          <w:lang w:eastAsia="zh-CN"/>
        </w:rPr>
      </w:pPr>
      <w:r w:rsidRPr="00E23D93">
        <w:rPr>
          <w:color w:val="000000"/>
          <w:lang w:eastAsia="zh-CN"/>
        </w:rPr>
        <w:t>In conclusion Option 1 only target</w:t>
      </w:r>
      <w:r w:rsidR="00F079DF">
        <w:rPr>
          <w:color w:val="000000"/>
          <w:lang w:eastAsia="zh-CN"/>
        </w:rPr>
        <w:t>s</w:t>
      </w:r>
      <w:r w:rsidRPr="00E23D93">
        <w:rPr>
          <w:color w:val="000000"/>
          <w:lang w:eastAsia="zh-CN"/>
        </w:rPr>
        <w:t xml:space="preserve"> efficiency optimization, which in turn</w:t>
      </w:r>
      <w:r w:rsidR="00F079DF">
        <w:rPr>
          <w:color w:val="000000"/>
          <w:lang w:eastAsia="zh-CN"/>
        </w:rPr>
        <w:t>,</w:t>
      </w:r>
      <w:r w:rsidRPr="00E23D93">
        <w:rPr>
          <w:color w:val="000000"/>
          <w:lang w:eastAsia="zh-CN"/>
        </w:rPr>
        <w:t xml:space="preserve"> will never turn into any noticeable gain in system capacity. </w:t>
      </w:r>
      <w:r w:rsidR="007C0983">
        <w:rPr>
          <w:color w:val="000000"/>
          <w:lang w:eastAsia="zh-CN"/>
        </w:rPr>
        <w:t>Meanwhile Option 2 is readily supported by the standard.</w:t>
      </w:r>
    </w:p>
    <w:p w14:paraId="7534EE82" w14:textId="58322650" w:rsidR="00F6480A" w:rsidRPr="00E23D93" w:rsidRDefault="007C0983" w:rsidP="00E23D93">
      <w:pPr>
        <w:rPr>
          <w:b/>
          <w:i/>
          <w:color w:val="000000"/>
          <w:lang w:eastAsia="zh-CN"/>
        </w:rPr>
      </w:pPr>
      <w:r>
        <w:rPr>
          <w:b/>
          <w:i/>
          <w:color w:val="000000"/>
          <w:lang w:eastAsia="zh-CN"/>
        </w:rPr>
        <w:t>Observation</w:t>
      </w:r>
      <w:r w:rsidR="009F4622">
        <w:rPr>
          <w:b/>
          <w:i/>
          <w:color w:val="000000"/>
          <w:lang w:eastAsia="zh-CN"/>
        </w:rPr>
        <w:t xml:space="preserve"> 8</w:t>
      </w:r>
      <w:r w:rsidR="00F6480A" w:rsidRPr="00E23D93">
        <w:rPr>
          <w:b/>
          <w:i/>
          <w:color w:val="000000"/>
          <w:lang w:eastAsia="zh-CN"/>
        </w:rPr>
        <w:t>:</w:t>
      </w:r>
      <w:r w:rsidR="00E23D93" w:rsidRPr="00E23D93">
        <w:rPr>
          <w:b/>
          <w:i/>
          <w:color w:val="000000"/>
          <w:lang w:eastAsia="zh-CN"/>
        </w:rPr>
        <w:t xml:space="preserve"> </w:t>
      </w:r>
      <w:r w:rsidR="00F6480A" w:rsidRPr="00E23D93">
        <w:rPr>
          <w:b/>
          <w:i/>
          <w:color w:val="000000"/>
          <w:lang w:eastAsia="zh-CN"/>
        </w:rPr>
        <w:t xml:space="preserve"> </w:t>
      </w:r>
      <w:r w:rsidR="00E23D93" w:rsidRPr="00E23D93">
        <w:rPr>
          <w:b/>
          <w:i/>
          <w:color w:val="000000"/>
          <w:lang w:eastAsia="zh-CN"/>
        </w:rPr>
        <w:t>F</w:t>
      </w:r>
      <w:r w:rsidR="00E23D93" w:rsidRPr="00E23D93">
        <w:rPr>
          <w:b/>
          <w:i/>
          <w:color w:val="000000"/>
          <w:shd w:val="clear" w:color="auto" w:fill="FFFFFF"/>
          <w:lang w:eastAsia="zh-CN"/>
        </w:rPr>
        <w:t xml:space="preserve">or A-SRS triggered by DL/UL scheduling DCI, </w:t>
      </w:r>
      <w:r>
        <w:rPr>
          <w:b/>
          <w:i/>
          <w:color w:val="000000"/>
          <w:shd w:val="clear" w:color="auto" w:fill="FFFFFF"/>
          <w:lang w:eastAsia="zh-CN"/>
        </w:rPr>
        <w:t xml:space="preserve">the standard readily </w:t>
      </w:r>
      <w:r w:rsidR="00E23D93" w:rsidRPr="00E23D93">
        <w:rPr>
          <w:b/>
          <w:i/>
          <w:color w:val="000000"/>
          <w:shd w:val="clear" w:color="auto" w:fill="FFFFFF"/>
          <w:lang w:eastAsia="zh-CN"/>
        </w:rPr>
        <w:t>support</w:t>
      </w:r>
      <w:r>
        <w:rPr>
          <w:b/>
          <w:i/>
          <w:color w:val="000000"/>
          <w:shd w:val="clear" w:color="auto" w:fill="FFFFFF"/>
          <w:lang w:eastAsia="zh-CN"/>
        </w:rPr>
        <w:t>s</w:t>
      </w:r>
      <w:r w:rsidR="00E23D93" w:rsidRPr="00E23D93">
        <w:rPr>
          <w:b/>
          <w:i/>
          <w:color w:val="000000"/>
          <w:shd w:val="clear" w:color="auto" w:fill="FFFFFF"/>
          <w:lang w:eastAsia="zh-CN"/>
        </w:rPr>
        <w:t xml:space="preserve"> Option 2: A-SRS is always treated as low priority for resolving collision between UL transmissions.</w:t>
      </w:r>
    </w:p>
    <w:p w14:paraId="37C46897" w14:textId="1294D2E0" w:rsidR="00F6480A" w:rsidRDefault="00E23D93" w:rsidP="000478B2">
      <w:pPr>
        <w:rPr>
          <w:color w:val="000000"/>
          <w:lang w:eastAsia="zh-CN"/>
        </w:rPr>
      </w:pPr>
      <w:r>
        <w:rPr>
          <w:color w:val="000000"/>
          <w:lang w:eastAsia="zh-CN"/>
        </w:rPr>
        <w:t>On the argument about high-priority A-SRS potentially blocking the earliest scheduling of high-priority PUSCH</w:t>
      </w:r>
      <w:r w:rsidR="00F6480A">
        <w:rPr>
          <w:color w:val="000000"/>
          <w:lang w:eastAsia="zh-CN"/>
        </w:rPr>
        <w:t xml:space="preserve"> the companies</w:t>
      </w:r>
      <w:r>
        <w:rPr>
          <w:color w:val="000000"/>
          <w:lang w:eastAsia="zh-CN"/>
        </w:rPr>
        <w:t>’</w:t>
      </w:r>
      <w:r w:rsidR="00F6480A">
        <w:rPr>
          <w:color w:val="000000"/>
          <w:lang w:eastAsia="zh-CN"/>
        </w:rPr>
        <w:t xml:space="preserve"> opinion differed </w:t>
      </w:r>
      <w:r>
        <w:rPr>
          <w:color w:val="000000"/>
          <w:lang w:eastAsia="zh-CN"/>
        </w:rPr>
        <w:t>during</w:t>
      </w:r>
      <w:r w:rsidR="00F6480A">
        <w:rPr>
          <w:color w:val="000000"/>
          <w:lang w:eastAsia="zh-CN"/>
        </w:rPr>
        <w:t xml:space="preserve"> RAN#100-e, seemingly due to a contradiction between:</w:t>
      </w:r>
    </w:p>
    <w:p w14:paraId="0FD134D6" w14:textId="7D433CB4" w:rsidR="00F6480A" w:rsidRDefault="00F6480A" w:rsidP="00F6480A">
      <w:pPr>
        <w:pStyle w:val="ListParagraph"/>
        <w:numPr>
          <w:ilvl w:val="0"/>
          <w:numId w:val="35"/>
        </w:numPr>
        <w:rPr>
          <w:color w:val="000000"/>
          <w:lang w:eastAsia="zh-CN"/>
        </w:rPr>
      </w:pPr>
      <w:r>
        <w:rPr>
          <w:color w:val="000000"/>
          <w:lang w:eastAsia="zh-CN"/>
        </w:rPr>
        <w:t>RAN1#99bis</w:t>
      </w:r>
      <w:r w:rsidRPr="00F6480A">
        <w:rPr>
          <w:color w:val="000000"/>
          <w:lang w:eastAsia="zh-CN"/>
        </w:rPr>
        <w:t xml:space="preserve"> agreement </w:t>
      </w:r>
      <w:r>
        <w:rPr>
          <w:color w:val="000000"/>
          <w:lang w:eastAsia="zh-CN"/>
        </w:rPr>
        <w:t>to reuse Rel-15 when UL transmissions of same priority overlap</w:t>
      </w:r>
      <w:r w:rsidR="00E61352">
        <w:rPr>
          <w:color w:val="000000"/>
          <w:lang w:eastAsia="zh-CN"/>
        </w:rPr>
        <w:t xml:space="preserve">, </w:t>
      </w:r>
      <w:r w:rsidR="00E23D93">
        <w:rPr>
          <w:color w:val="000000"/>
          <w:lang w:eastAsia="zh-CN"/>
        </w:rPr>
        <w:t>which implies that SRS and PUSCH having the same priority level cannot overlap since such an overlap w</w:t>
      </w:r>
      <w:r w:rsidR="005B79C7">
        <w:rPr>
          <w:color w:val="000000"/>
          <w:lang w:eastAsia="zh-CN"/>
        </w:rPr>
        <w:t>ould be an error case in Rel-15.</w:t>
      </w:r>
    </w:p>
    <w:p w14:paraId="3CE284D5" w14:textId="0B0AFC80" w:rsidR="00E61352" w:rsidRDefault="00F6480A" w:rsidP="00F6480A">
      <w:pPr>
        <w:pStyle w:val="ListParagraph"/>
        <w:numPr>
          <w:ilvl w:val="0"/>
          <w:numId w:val="35"/>
        </w:numPr>
        <w:rPr>
          <w:color w:val="000000"/>
          <w:lang w:eastAsia="zh-CN"/>
        </w:rPr>
      </w:pPr>
      <w:r>
        <w:rPr>
          <w:color w:val="000000"/>
          <w:lang w:eastAsia="zh-CN"/>
        </w:rPr>
        <w:t>A change with respect to Rel-15 TS38.214 in the Rel-16 draft allowing overlap between PUSCH and SRS</w:t>
      </w:r>
      <w:r w:rsidR="00E61352">
        <w:rPr>
          <w:color w:val="000000"/>
          <w:lang w:eastAsia="zh-CN"/>
        </w:rPr>
        <w:t>, and ruling the drop of SRS</w:t>
      </w:r>
      <w:r w:rsidR="007A5DC1">
        <w:rPr>
          <w:color w:val="000000"/>
          <w:lang w:eastAsia="zh-CN"/>
        </w:rPr>
        <w:t>,</w:t>
      </w:r>
      <w:r w:rsidR="00E61352">
        <w:rPr>
          <w:color w:val="000000"/>
          <w:lang w:eastAsia="zh-CN"/>
        </w:rPr>
        <w:t xml:space="preserve"> without</w:t>
      </w:r>
      <w:r w:rsidR="007A5DC1">
        <w:rPr>
          <w:color w:val="000000"/>
          <w:lang w:eastAsia="zh-CN"/>
        </w:rPr>
        <w:t xml:space="preserve"> making any</w:t>
      </w:r>
      <w:r w:rsidR="00E61352">
        <w:rPr>
          <w:color w:val="000000"/>
          <w:lang w:eastAsia="zh-CN"/>
        </w:rPr>
        <w:t xml:space="preserve"> disti</w:t>
      </w:r>
      <w:r w:rsidR="005B79C7">
        <w:rPr>
          <w:color w:val="000000"/>
          <w:lang w:eastAsia="zh-CN"/>
        </w:rPr>
        <w:t>nction based on priority levels.</w:t>
      </w:r>
    </w:p>
    <w:p w14:paraId="13C3A741" w14:textId="3D842A3B" w:rsidR="00E61352" w:rsidRDefault="005B79C7" w:rsidP="00E61352">
      <w:pPr>
        <w:rPr>
          <w:color w:val="000000"/>
          <w:lang w:eastAsia="zh-CN"/>
        </w:rPr>
      </w:pPr>
      <w:r>
        <w:rPr>
          <w:color w:val="000000"/>
          <w:lang w:eastAsia="zh-CN"/>
        </w:rPr>
        <w:t xml:space="preserve">The relevant agreement and the </w:t>
      </w:r>
      <w:r>
        <w:t>paragraphs from TS38.214 are</w:t>
      </w:r>
      <w:r>
        <w:rPr>
          <w:color w:val="000000"/>
          <w:lang w:eastAsia="zh-CN"/>
        </w:rPr>
        <w:t xml:space="preserve"> </w:t>
      </w:r>
      <w:r w:rsidR="00E61352">
        <w:rPr>
          <w:color w:val="000000"/>
          <w:lang w:eastAsia="zh-CN"/>
        </w:rPr>
        <w:t>cited below:</w:t>
      </w:r>
    </w:p>
    <w:tbl>
      <w:tblPr>
        <w:tblStyle w:val="TableGrid"/>
        <w:tblW w:w="0" w:type="auto"/>
        <w:tblLook w:val="04A0" w:firstRow="1" w:lastRow="0" w:firstColumn="1" w:lastColumn="0" w:noHBand="0" w:noVBand="1"/>
      </w:tblPr>
      <w:tblGrid>
        <w:gridCol w:w="9631"/>
      </w:tblGrid>
      <w:tr w:rsidR="00E61352" w14:paraId="4EAA777C" w14:textId="77777777" w:rsidTr="002521AF">
        <w:tc>
          <w:tcPr>
            <w:tcW w:w="9631" w:type="dxa"/>
          </w:tcPr>
          <w:p w14:paraId="60C896C7" w14:textId="319F2FF0" w:rsidR="00E61352" w:rsidRPr="00CF27AA" w:rsidRDefault="00E61352" w:rsidP="005B79C7">
            <w:pPr>
              <w:spacing w:after="0"/>
              <w:jc w:val="both"/>
              <w:rPr>
                <w:rFonts w:eastAsia="SimSun"/>
                <w:lang w:eastAsia="zh-CN"/>
              </w:rPr>
            </w:pPr>
            <w:r w:rsidRPr="00CF27AA">
              <w:rPr>
                <w:rFonts w:eastAsia="SimSun"/>
                <w:highlight w:val="green"/>
                <w:lang w:eastAsia="zh-CN"/>
              </w:rPr>
              <w:t>Agreement</w:t>
            </w:r>
            <w:r w:rsidRPr="00CF27AA">
              <w:rPr>
                <w:rFonts w:eastAsia="SimSun"/>
                <w:lang w:eastAsia="zh-CN"/>
              </w:rPr>
              <w:t>:</w:t>
            </w:r>
            <w:r w:rsidR="005B79C7">
              <w:rPr>
                <w:rFonts w:eastAsia="SimSun"/>
                <w:lang w:eastAsia="zh-CN"/>
              </w:rPr>
              <w:t xml:space="preserve"> (from </w:t>
            </w:r>
            <w:r w:rsidR="005B79C7">
              <w:rPr>
                <w:color w:val="000000"/>
                <w:lang w:eastAsia="zh-CN"/>
              </w:rPr>
              <w:t>RAN1#99bis)</w:t>
            </w:r>
          </w:p>
          <w:p w14:paraId="0A4D2DF5" w14:textId="77777777" w:rsidR="00E61352" w:rsidRPr="005B79C7" w:rsidRDefault="00E61352" w:rsidP="005B79C7">
            <w:pPr>
              <w:numPr>
                <w:ilvl w:val="0"/>
                <w:numId w:val="20"/>
              </w:numPr>
              <w:spacing w:after="0"/>
              <w:jc w:val="both"/>
              <w:rPr>
                <w:rFonts w:eastAsia="SimSun"/>
                <w:lang w:eastAsia="zh-CN"/>
              </w:rPr>
            </w:pPr>
            <w:r w:rsidRPr="005B79C7">
              <w:rPr>
                <w:rFonts w:eastAsia="SimSun"/>
                <w:lang w:eastAsia="zh-CN"/>
              </w:rPr>
              <w:t xml:space="preserve">For handling the overlapped UL transmissions among low PHY priority channel/signals, reuse the Rel-15 mechanism. </w:t>
            </w:r>
          </w:p>
          <w:p w14:paraId="361A377A" w14:textId="77777777" w:rsidR="005B79C7" w:rsidRDefault="005B79C7" w:rsidP="005B79C7">
            <w:pPr>
              <w:spacing w:after="0"/>
            </w:pPr>
          </w:p>
          <w:p w14:paraId="4DE8C56D" w14:textId="1254FDB1" w:rsidR="00E61352" w:rsidRDefault="00E61352" w:rsidP="003307C1">
            <w:pPr>
              <w:spacing w:after="120"/>
            </w:pPr>
            <w:r>
              <w:t>In Rel-15</w:t>
            </w:r>
            <w:r w:rsidR="005B79C7">
              <w:t>,</w:t>
            </w:r>
            <w:r>
              <w:t xml:space="preserve"> TS38.214 specifies that:</w:t>
            </w:r>
          </w:p>
          <w:p w14:paraId="75EAD3FD" w14:textId="77777777" w:rsidR="00E61352" w:rsidRPr="005B79C7" w:rsidRDefault="00E61352" w:rsidP="003307C1">
            <w:pPr>
              <w:spacing w:after="120"/>
              <w:ind w:left="284"/>
              <w:rPr>
                <w:b/>
                <w:i/>
              </w:rPr>
            </w:pPr>
            <w:r w:rsidRPr="005B79C7">
              <w:rPr>
                <w:b/>
                <w:i/>
              </w:rPr>
              <w:t xml:space="preserve">When PUSCH and SRS are transmitted in the same slot, the </w:t>
            </w:r>
            <w:r w:rsidRPr="005B79C7">
              <w:rPr>
                <w:b/>
                <w:i/>
                <w:highlight w:val="yellow"/>
              </w:rPr>
              <w:t>UE can only be configured to transmit SRS after the transmission of the PUSCH</w:t>
            </w:r>
            <w:r w:rsidRPr="005B79C7">
              <w:rPr>
                <w:b/>
                <w:i/>
              </w:rPr>
              <w:t xml:space="preserve"> and the corresponding DM-RS.</w:t>
            </w:r>
          </w:p>
          <w:p w14:paraId="40EDC9A0" w14:textId="081B4D90" w:rsidR="00F079DF" w:rsidRDefault="00F079DF" w:rsidP="003307C1">
            <w:pPr>
              <w:spacing w:after="120"/>
            </w:pPr>
            <w:r>
              <w:t>entailing that any overlap between</w:t>
            </w:r>
            <w:r w:rsidR="005B79C7">
              <w:t xml:space="preserve"> SRS and PUSCH is an error case.</w:t>
            </w:r>
          </w:p>
          <w:p w14:paraId="1A7B30F9" w14:textId="77777777" w:rsidR="005B79C7" w:rsidRDefault="005B79C7" w:rsidP="003307C1">
            <w:pPr>
              <w:spacing w:after="120"/>
              <w:ind w:left="284"/>
            </w:pPr>
          </w:p>
          <w:p w14:paraId="4CD3989B" w14:textId="61952420" w:rsidR="00E61352" w:rsidRDefault="00E61352" w:rsidP="003307C1">
            <w:pPr>
              <w:spacing w:after="120"/>
            </w:pPr>
            <w:r>
              <w:lastRenderedPageBreak/>
              <w:t xml:space="preserve">In Rel-16 the draft </w:t>
            </w:r>
            <w:r>
              <w:fldChar w:fldCharType="begin"/>
            </w:r>
            <w:r>
              <w:instrText xml:space="preserve"> REF _Ref37229599 \r \h </w:instrText>
            </w:r>
            <w:r>
              <w:fldChar w:fldCharType="separate"/>
            </w:r>
            <w:r>
              <w:t>[1]</w:t>
            </w:r>
            <w:r>
              <w:fldChar w:fldCharType="end"/>
            </w:r>
            <w:r>
              <w:t xml:space="preserve"> changes the same paragraph to:</w:t>
            </w:r>
          </w:p>
          <w:p w14:paraId="6C924A59" w14:textId="77777777" w:rsidR="00E61352" w:rsidRPr="005B79C7" w:rsidRDefault="00E61352" w:rsidP="003307C1">
            <w:pPr>
              <w:spacing w:after="120"/>
              <w:ind w:left="284"/>
              <w:rPr>
                <w:b/>
                <w:i/>
              </w:rPr>
            </w:pPr>
            <w:r w:rsidRPr="005B79C7">
              <w:rPr>
                <w:b/>
                <w:i/>
              </w:rPr>
              <w:t>If a UE is not configured with [intraUEPrioritization] and PUSCH and SRS are transmitted in the same slot on a serving cell, the UE may only be configured to transmit SRS after the transmission of the PUSCH and the corresponding DM-RS.</w:t>
            </w:r>
          </w:p>
          <w:p w14:paraId="433B2295" w14:textId="11CEFF8A" w:rsidR="00E61352" w:rsidRPr="00485CB1" w:rsidRDefault="00E61352" w:rsidP="003307C1">
            <w:pPr>
              <w:spacing w:after="120"/>
              <w:ind w:left="284"/>
            </w:pPr>
            <w:r w:rsidRPr="005B79C7">
              <w:rPr>
                <w:b/>
                <w:i/>
              </w:rPr>
              <w:t>If a UE is configured with [intr</w:t>
            </w:r>
            <w:r w:rsidR="00481C2C" w:rsidRPr="005B79C7">
              <w:rPr>
                <w:b/>
                <w:i/>
              </w:rPr>
              <w:t>a</w:t>
            </w:r>
            <w:r w:rsidRPr="005B79C7">
              <w:rPr>
                <w:b/>
                <w:i/>
              </w:rPr>
              <w:t xml:space="preserve">UEPrioritization] and a </w:t>
            </w:r>
            <w:r w:rsidRPr="005B79C7">
              <w:rPr>
                <w:b/>
                <w:i/>
                <w:highlight w:val="yellow"/>
              </w:rPr>
              <w:t>PUSCH transmission would overlap in time with an SRS</w:t>
            </w:r>
            <w:r w:rsidRPr="005B79C7">
              <w:rPr>
                <w:b/>
                <w:i/>
              </w:rPr>
              <w:t xml:space="preserve"> transmission on a serving cell, the UE does not transmit the SRS in the overlapping symbol(s).</w:t>
            </w:r>
          </w:p>
        </w:tc>
      </w:tr>
    </w:tbl>
    <w:p w14:paraId="590B7753" w14:textId="1A2BA6EB" w:rsidR="00E61352" w:rsidRDefault="00E23D93" w:rsidP="00E61352">
      <w:pPr>
        <w:rPr>
          <w:color w:val="000000"/>
          <w:lang w:eastAsia="zh-CN"/>
        </w:rPr>
      </w:pPr>
      <w:r>
        <w:rPr>
          <w:color w:val="000000"/>
          <w:lang w:eastAsia="zh-CN"/>
        </w:rPr>
        <w:lastRenderedPageBreak/>
        <w:t xml:space="preserve"> </w:t>
      </w:r>
    </w:p>
    <w:p w14:paraId="7895EDD7" w14:textId="32A5EF57" w:rsidR="00F6480A" w:rsidRDefault="00E61352" w:rsidP="00F079DF">
      <w:pPr>
        <w:jc w:val="both"/>
        <w:rPr>
          <w:color w:val="000000"/>
          <w:lang w:eastAsia="zh-CN"/>
        </w:rPr>
      </w:pPr>
      <w:r>
        <w:rPr>
          <w:color w:val="000000"/>
          <w:lang w:eastAsia="zh-CN"/>
        </w:rPr>
        <w:t>The agreem</w:t>
      </w:r>
      <w:r w:rsidR="007A5DC1">
        <w:rPr>
          <w:color w:val="000000"/>
          <w:lang w:eastAsia="zh-CN"/>
        </w:rPr>
        <w:t>ent should take precedence and</w:t>
      </w:r>
      <w:r>
        <w:rPr>
          <w:color w:val="000000"/>
          <w:lang w:eastAsia="zh-CN"/>
        </w:rPr>
        <w:t xml:space="preserve"> the specification be </w:t>
      </w:r>
      <w:r w:rsidR="007A5DC1">
        <w:rPr>
          <w:color w:val="000000"/>
          <w:lang w:eastAsia="zh-CN"/>
        </w:rPr>
        <w:t>updated</w:t>
      </w:r>
      <w:r w:rsidR="00E23D93">
        <w:rPr>
          <w:color w:val="000000"/>
          <w:lang w:eastAsia="zh-CN"/>
        </w:rPr>
        <w:t xml:space="preserve"> </w:t>
      </w:r>
      <w:r>
        <w:rPr>
          <w:color w:val="000000"/>
          <w:lang w:eastAsia="zh-CN"/>
        </w:rPr>
        <w:t>to match the agreement.</w:t>
      </w:r>
      <w:r w:rsidR="00F6480A" w:rsidRPr="00E61352">
        <w:rPr>
          <w:color w:val="000000"/>
          <w:lang w:eastAsia="zh-CN"/>
        </w:rPr>
        <w:t xml:space="preserve">   </w:t>
      </w:r>
    </w:p>
    <w:p w14:paraId="5F9E46D2" w14:textId="427B22AF" w:rsidR="00E27B10" w:rsidRDefault="00F079DF" w:rsidP="00285B1E">
      <w:pPr>
        <w:rPr>
          <w:b/>
          <w:i/>
          <w:color w:val="000000"/>
          <w:lang w:eastAsia="zh-CN"/>
        </w:rPr>
      </w:pPr>
      <w:r>
        <w:rPr>
          <w:b/>
          <w:i/>
          <w:color w:val="000000"/>
          <w:lang w:eastAsia="zh-CN"/>
        </w:rPr>
        <w:t>Proposal</w:t>
      </w:r>
      <w:r w:rsidR="00E27B10">
        <w:rPr>
          <w:b/>
          <w:i/>
          <w:color w:val="000000"/>
          <w:lang w:eastAsia="zh-CN"/>
        </w:rPr>
        <w:t xml:space="preserve"> </w:t>
      </w:r>
      <w:r w:rsidR="009F4622">
        <w:rPr>
          <w:b/>
          <w:i/>
          <w:color w:val="000000"/>
          <w:lang w:eastAsia="zh-CN"/>
        </w:rPr>
        <w:t>3</w:t>
      </w:r>
      <w:r w:rsidR="00E27B10">
        <w:rPr>
          <w:b/>
          <w:i/>
          <w:color w:val="000000"/>
          <w:lang w:eastAsia="zh-CN"/>
        </w:rPr>
        <w:t>:</w:t>
      </w:r>
      <w:r>
        <w:rPr>
          <w:b/>
          <w:i/>
          <w:color w:val="000000"/>
          <w:lang w:eastAsia="zh-CN"/>
        </w:rPr>
        <w:t xml:space="preserve"> </w:t>
      </w:r>
      <w:r w:rsidR="00E27B10">
        <w:rPr>
          <w:b/>
          <w:i/>
          <w:color w:val="000000"/>
          <w:lang w:eastAsia="zh-CN"/>
        </w:rPr>
        <w:t>To</w:t>
      </w:r>
      <w:r>
        <w:rPr>
          <w:b/>
          <w:i/>
          <w:color w:val="000000"/>
          <w:lang w:eastAsia="zh-CN"/>
        </w:rPr>
        <w:t xml:space="preserve"> match the RAN1#99b agreement on applying the Rel-15 handling rules in the case of identical priority levels</w:t>
      </w:r>
      <w:r w:rsidR="00E27B10">
        <w:rPr>
          <w:b/>
          <w:i/>
          <w:color w:val="000000"/>
          <w:lang w:eastAsia="zh-CN"/>
        </w:rPr>
        <w:t>, exclude the case of identical priority levels in the following paragraph of TS38.214:</w:t>
      </w:r>
    </w:p>
    <w:p w14:paraId="2CDC8D3E" w14:textId="1D3820E3" w:rsidR="00DC61F5" w:rsidRPr="00E27B10" w:rsidRDefault="00135986" w:rsidP="00E27B10">
      <w:pPr>
        <w:ind w:left="284"/>
        <w:rPr>
          <w:b/>
          <w:i/>
          <w:color w:val="000000"/>
          <w:lang w:eastAsia="zh-CN"/>
        </w:rPr>
      </w:pPr>
      <w:r>
        <w:rPr>
          <w:b/>
          <w:i/>
        </w:rPr>
        <w:t>“</w:t>
      </w:r>
      <w:r w:rsidR="00E27B10" w:rsidRPr="00E27B10">
        <w:rPr>
          <w:b/>
          <w:i/>
        </w:rPr>
        <w:t>If a UE is configured with [intraUEPrioritization] and a PUSCH transmission would overlap in time with an SRS transmission on a serving cell, the UE does not transmit the SRS in the overlapping symbol(s).</w:t>
      </w:r>
      <w:r>
        <w:rPr>
          <w:b/>
          <w:i/>
        </w:rPr>
        <w:t>”</w:t>
      </w:r>
    </w:p>
    <w:p w14:paraId="57BF1545" w14:textId="6D264A9F" w:rsidR="00676811" w:rsidRPr="00AC5B17" w:rsidRDefault="00676811" w:rsidP="008015D9">
      <w:pPr>
        <w:pStyle w:val="Heading1"/>
        <w:ind w:left="431" w:hanging="431"/>
        <w:rPr>
          <w:lang w:eastAsia="zh-TW"/>
        </w:rPr>
      </w:pPr>
      <w:r w:rsidRPr="00C360E8">
        <w:rPr>
          <w:rFonts w:hint="eastAsia"/>
          <w:color w:val="000000" w:themeColor="text1"/>
        </w:rPr>
        <w:t>Conclusion</w:t>
      </w:r>
      <w:r w:rsidR="00843A54">
        <w:rPr>
          <w:color w:val="000000" w:themeColor="text1"/>
        </w:rPr>
        <w:t>s</w:t>
      </w:r>
    </w:p>
    <w:p w14:paraId="34660418" w14:textId="12B5E70A" w:rsidR="00E47B30" w:rsidRDefault="00E47B30" w:rsidP="00E47B30">
      <w:pPr>
        <w:spacing w:after="120"/>
        <w:jc w:val="both"/>
        <w:rPr>
          <w:rFonts w:eastAsia="SimSun"/>
          <w:lang w:val="en-US" w:eastAsia="zh-CN"/>
        </w:rPr>
      </w:pPr>
      <w:r>
        <w:rPr>
          <w:rFonts w:eastAsia="SimSun"/>
          <w:lang w:val="en-US"/>
        </w:rPr>
        <w:t xml:space="preserve">The following observation and proposal has been made </w:t>
      </w:r>
      <w:r w:rsidR="00285B1E">
        <w:rPr>
          <w:rFonts w:eastAsia="SimSun"/>
          <w:lang w:val="en-US"/>
        </w:rPr>
        <w:t>on intra-UE cancellation timeline</w:t>
      </w:r>
      <w:r>
        <w:rPr>
          <w:rFonts w:eastAsia="SimSun"/>
          <w:lang w:val="en-US" w:eastAsia="zh-CN"/>
        </w:rPr>
        <w:t>:</w:t>
      </w:r>
    </w:p>
    <w:p w14:paraId="348DDC5E" w14:textId="77777777" w:rsidR="00E47B30" w:rsidRPr="00C85BE3" w:rsidRDefault="00E47B30" w:rsidP="00E47B30">
      <w:pPr>
        <w:spacing w:before="240"/>
        <w:jc w:val="both"/>
        <w:rPr>
          <w:b/>
        </w:rPr>
      </w:pPr>
      <w:r>
        <w:rPr>
          <w:b/>
          <w:i/>
        </w:rPr>
        <w:t>Observation 1</w:t>
      </w:r>
      <w:r w:rsidRPr="00C85BE3">
        <w:rPr>
          <w:b/>
          <w:i/>
        </w:rPr>
        <w:t xml:space="preserve">: The </w:t>
      </w:r>
      <w:r>
        <w:rPr>
          <w:b/>
          <w:i/>
        </w:rPr>
        <w:t xml:space="preserve">(primary) goal of the agreement on the </w:t>
      </w:r>
      <w:r w:rsidRPr="00C85BE3">
        <w:rPr>
          <w:b/>
          <w:i/>
        </w:rPr>
        <w:t>UE</w:t>
      </w:r>
      <w:r>
        <w:rPr>
          <w:b/>
          <w:i/>
        </w:rPr>
        <w:t xml:space="preserve"> timelines for cancellation of a deprioritized transmission</w:t>
      </w:r>
      <w:r w:rsidRPr="00C85BE3">
        <w:rPr>
          <w:b/>
          <w:i/>
        </w:rPr>
        <w:t xml:space="preserve"> </w:t>
      </w:r>
      <w:r w:rsidRPr="0098218E">
        <w:rPr>
          <w:b/>
          <w:i/>
        </w:rPr>
        <w:t>is to specify for the gNB the earliest point in time when a conflicting URLLC transmission may start.</w:t>
      </w:r>
    </w:p>
    <w:p w14:paraId="58D32D0D" w14:textId="77777777" w:rsidR="00E47B30" w:rsidRPr="000A2A24" w:rsidRDefault="00E47B30" w:rsidP="00E47B30">
      <w:pPr>
        <w:jc w:val="both"/>
        <w:rPr>
          <w:b/>
          <w:i/>
        </w:rPr>
      </w:pPr>
      <w:r w:rsidRPr="000A2A24">
        <w:rPr>
          <w:b/>
          <w:i/>
        </w:rPr>
        <w:t>Observation 2: Interpretation of the UE timeline as an exact actual point in time for starting the cancellation is counter-intuitive and puts unnecessary constraints on the UE implementation.</w:t>
      </w:r>
    </w:p>
    <w:p w14:paraId="13778ACA" w14:textId="77777777" w:rsidR="00E47B30" w:rsidRDefault="00E47B30" w:rsidP="00E47B30">
      <w:pPr>
        <w:spacing w:before="240"/>
        <w:jc w:val="both"/>
        <w:rPr>
          <w:b/>
          <w:i/>
        </w:rPr>
      </w:pPr>
      <w:r w:rsidRPr="00C85BE3">
        <w:rPr>
          <w:b/>
          <w:i/>
        </w:rPr>
        <w:t>Proposal</w:t>
      </w:r>
      <w:r>
        <w:rPr>
          <w:b/>
          <w:i/>
        </w:rPr>
        <w:t xml:space="preserve"> 1</w:t>
      </w:r>
      <w:r w:rsidRPr="00C85BE3">
        <w:rPr>
          <w:b/>
          <w:i/>
        </w:rPr>
        <w:t>: The UE is allowed to start cancellation of a deprioritized transmission any time up to the first colliding symbol of the high priority channel.</w:t>
      </w:r>
    </w:p>
    <w:p w14:paraId="35FA5EDC" w14:textId="2EA0FDEB" w:rsidR="00355C34" w:rsidRPr="00285B1E" w:rsidRDefault="00285B1E" w:rsidP="00E47B30">
      <w:pPr>
        <w:spacing w:before="240"/>
        <w:jc w:val="both"/>
      </w:pPr>
      <w:r w:rsidRPr="00285B1E">
        <w:t>On</w:t>
      </w:r>
      <w:r>
        <w:t xml:space="preserve"> the PHY-layer impact of MAC-layer collision handling the following observations have been made:</w:t>
      </w:r>
    </w:p>
    <w:p w14:paraId="48109901" w14:textId="40E2AA49" w:rsidR="009F4622" w:rsidRDefault="009F4622" w:rsidP="009F4622">
      <w:pPr>
        <w:spacing w:after="120"/>
        <w:jc w:val="both"/>
        <w:rPr>
          <w:rFonts w:eastAsia="SimSun"/>
          <w:b/>
          <w:i/>
          <w:lang w:val="en-US"/>
        </w:rPr>
      </w:pPr>
      <w:r>
        <w:rPr>
          <w:rFonts w:eastAsia="SimSun"/>
          <w:b/>
          <w:i/>
          <w:lang w:val="en-US"/>
        </w:rPr>
        <w:t>Observation 3</w:t>
      </w:r>
      <w:r w:rsidRPr="001A4C71">
        <w:rPr>
          <w:rFonts w:eastAsia="SimSun"/>
          <w:b/>
          <w:i/>
          <w:lang w:val="en-US"/>
        </w:rPr>
        <w:t xml:space="preserve">: </w:t>
      </w:r>
      <w:r>
        <w:rPr>
          <w:rFonts w:eastAsia="SimSun"/>
          <w:b/>
          <w:i/>
          <w:lang w:val="en-US"/>
        </w:rPr>
        <w:t>Two-level SR priority is only applied in PHY-layer collisions. Collision with PUSCH is handled in MAC according to MAC prioritization rules.</w:t>
      </w:r>
      <w:r w:rsidRPr="001A4C71">
        <w:rPr>
          <w:rFonts w:eastAsia="SimSun"/>
          <w:b/>
          <w:i/>
          <w:lang w:val="en-US"/>
        </w:rPr>
        <w:t xml:space="preserve">     </w:t>
      </w:r>
    </w:p>
    <w:p w14:paraId="3F441D88" w14:textId="77777777" w:rsidR="009F4622" w:rsidRDefault="009F4622" w:rsidP="009F4622">
      <w:pPr>
        <w:spacing w:after="120"/>
        <w:jc w:val="both"/>
        <w:rPr>
          <w:rFonts w:eastAsia="SimSun"/>
          <w:b/>
          <w:i/>
          <w:lang w:val="en-US"/>
        </w:rPr>
      </w:pPr>
      <w:r>
        <w:rPr>
          <w:rFonts w:eastAsia="SimSun"/>
          <w:b/>
          <w:i/>
          <w:lang w:val="en-US"/>
        </w:rPr>
        <w:t>Observation 4</w:t>
      </w:r>
      <w:r w:rsidRPr="002521AF">
        <w:rPr>
          <w:rFonts w:eastAsia="SimSun"/>
          <w:b/>
          <w:i/>
          <w:lang w:val="en-US"/>
        </w:rPr>
        <w:t xml:space="preserve">: </w:t>
      </w:r>
      <w:r>
        <w:rPr>
          <w:rFonts w:eastAsia="SimSun"/>
          <w:b/>
          <w:i/>
          <w:lang w:val="en-US"/>
        </w:rPr>
        <w:t>L1 should support dropping the transmission of a CG PUSCH or SR if L2 passes a second PDU or SR having higher L2-priority (yet identical L1 priority to the 1</w:t>
      </w:r>
      <w:r w:rsidRPr="00E15FB7">
        <w:rPr>
          <w:rFonts w:eastAsia="SimSun"/>
          <w:b/>
          <w:i/>
          <w:vertAlign w:val="superscript"/>
          <w:lang w:val="en-US"/>
        </w:rPr>
        <w:t>st</w:t>
      </w:r>
      <w:r>
        <w:rPr>
          <w:rFonts w:eastAsia="SimSun"/>
          <w:b/>
          <w:i/>
          <w:lang w:val="en-US"/>
        </w:rPr>
        <w:t xml:space="preserve"> transmission). The scope of the agreed prioritization timelines should be extended to this case. Alternatively, RAN2 need to revisit their agreement on the issue.</w:t>
      </w:r>
    </w:p>
    <w:p w14:paraId="7DC01734" w14:textId="77777777" w:rsidR="009F4622" w:rsidRDefault="009F4622" w:rsidP="009F4622">
      <w:pPr>
        <w:spacing w:after="120"/>
        <w:jc w:val="both"/>
        <w:rPr>
          <w:rFonts w:eastAsia="SimSun"/>
          <w:b/>
          <w:i/>
          <w:lang w:val="en-US"/>
        </w:rPr>
      </w:pPr>
      <w:r w:rsidRPr="00E15FB7">
        <w:rPr>
          <w:rFonts w:eastAsia="SimSun"/>
          <w:b/>
          <w:i/>
          <w:lang w:val="en-US"/>
        </w:rPr>
        <w:t>Observation</w:t>
      </w:r>
      <w:r>
        <w:rPr>
          <w:rFonts w:eastAsia="SimSun"/>
          <w:b/>
          <w:i/>
          <w:lang w:val="en-US"/>
        </w:rPr>
        <w:t xml:space="preserve"> 5</w:t>
      </w:r>
      <w:r w:rsidRPr="00E15FB7">
        <w:rPr>
          <w:rFonts w:eastAsia="SimSun"/>
          <w:b/>
          <w:i/>
          <w:lang w:val="en-US"/>
        </w:rPr>
        <w:t xml:space="preserve">: </w:t>
      </w:r>
      <w:r>
        <w:rPr>
          <w:rFonts w:eastAsia="SimSun"/>
          <w:b/>
          <w:i/>
          <w:lang w:val="en-US"/>
        </w:rPr>
        <w:t>aborting a high L1-priority PUSCH transmission by MAC may potentially produce the unintended dropping of a high-priority HARQ multiplexed onto the deprioritized PUSCH.</w:t>
      </w:r>
    </w:p>
    <w:p w14:paraId="08EE767C" w14:textId="52AB98CC" w:rsidR="009F4622" w:rsidRPr="001A4C71" w:rsidRDefault="009F4622" w:rsidP="009F4622">
      <w:pPr>
        <w:spacing w:after="120"/>
        <w:jc w:val="both"/>
        <w:rPr>
          <w:rFonts w:eastAsia="SimSun"/>
          <w:b/>
          <w:i/>
          <w:lang w:val="en-US"/>
        </w:rPr>
      </w:pPr>
      <w:r>
        <w:rPr>
          <w:rFonts w:eastAsia="SimSun"/>
          <w:b/>
          <w:i/>
          <w:lang w:val="en-US"/>
        </w:rPr>
        <w:t>Proposal 2: RAN1 should address the agreements made on CG-CG, DG-CG and ULSCH-SR conflict in RAN2#108 and the following observation noted in RAN2#109</w:t>
      </w:r>
      <w:r w:rsidRPr="00EB4F47">
        <w:rPr>
          <w:rFonts w:eastAsia="SimSun"/>
          <w:b/>
          <w:i/>
          <w:lang w:val="en-US"/>
        </w:rPr>
        <w:t>: “</w:t>
      </w:r>
      <w:r w:rsidRPr="00EB4F47">
        <w:rPr>
          <w:b/>
          <w:i/>
          <w:color w:val="000000"/>
          <w:lang w:eastAsia="en-GB"/>
        </w:rPr>
        <w:t>acc</w:t>
      </w:r>
      <w:r>
        <w:rPr>
          <w:b/>
          <w:i/>
          <w:color w:val="000000"/>
          <w:lang w:eastAsia="en-GB"/>
        </w:rPr>
        <w:t>ording</w:t>
      </w:r>
      <w:r w:rsidRPr="00EB4F47">
        <w:rPr>
          <w:b/>
          <w:i/>
          <w:color w:val="000000"/>
          <w:lang w:eastAsia="en-GB"/>
        </w:rPr>
        <w:t xml:space="preserve"> to current R2 agreements: In case that two MAC PDUs with the same L1 priority (i.e. high-high or low-low) are delivered by MAC, the second PDU has priority from RAN2 perspective (based on LCH priority).”</w:t>
      </w:r>
      <w:r w:rsidRPr="00EB4F47">
        <w:rPr>
          <w:i/>
          <w:color w:val="000000"/>
          <w:lang w:eastAsia="en-GB"/>
        </w:rPr>
        <w:t xml:space="preserve"> </w:t>
      </w:r>
      <w:r w:rsidRPr="00EB4F47">
        <w:rPr>
          <w:rFonts w:eastAsia="SimSun"/>
          <w:b/>
          <w:i/>
          <w:lang w:val="en-US"/>
        </w:rPr>
        <w:t xml:space="preserve"> </w:t>
      </w:r>
    </w:p>
    <w:p w14:paraId="6115F284" w14:textId="5C0CFB33" w:rsidR="00355C34" w:rsidRPr="00285B1E" w:rsidRDefault="00285B1E" w:rsidP="00E47B30">
      <w:pPr>
        <w:spacing w:before="240"/>
        <w:jc w:val="both"/>
      </w:pPr>
      <w:r w:rsidRPr="00285B1E">
        <w:t xml:space="preserve">On </w:t>
      </w:r>
      <w:r>
        <w:t>the priority level of A-SRS:</w:t>
      </w:r>
    </w:p>
    <w:p w14:paraId="64DCE385" w14:textId="77777777" w:rsidR="005F2BEA" w:rsidRPr="00481C2C" w:rsidRDefault="005F2BEA" w:rsidP="005F2BEA">
      <w:pPr>
        <w:spacing w:after="120"/>
        <w:ind w:left="55"/>
        <w:rPr>
          <w:b/>
          <w:i/>
          <w:color w:val="000000"/>
          <w:lang w:eastAsia="zh-CN"/>
        </w:rPr>
      </w:pPr>
      <w:r>
        <w:rPr>
          <w:b/>
          <w:i/>
          <w:color w:val="000000"/>
          <w:lang w:eastAsia="zh-CN"/>
        </w:rPr>
        <w:t>Observation 6</w:t>
      </w:r>
      <w:r w:rsidRPr="00E23D93">
        <w:rPr>
          <w:b/>
          <w:i/>
          <w:color w:val="000000"/>
          <w:lang w:eastAsia="zh-CN"/>
        </w:rPr>
        <w:t xml:space="preserve">: </w:t>
      </w:r>
      <w:r w:rsidRPr="00F6480A">
        <w:rPr>
          <w:b/>
          <w:i/>
          <w:color w:val="000000"/>
          <w:lang w:eastAsia="zh-CN"/>
        </w:rPr>
        <w:t>Supporting prioritization of A-SRS</w:t>
      </w:r>
      <w:r>
        <w:rPr>
          <w:b/>
          <w:i/>
          <w:color w:val="000000"/>
          <w:lang w:eastAsia="zh-CN"/>
        </w:rPr>
        <w:t xml:space="preserve"> </w:t>
      </w:r>
      <w:r w:rsidRPr="00F6480A">
        <w:rPr>
          <w:b/>
          <w:i/>
          <w:color w:val="000000"/>
          <w:lang w:eastAsia="zh-CN"/>
        </w:rPr>
        <w:t xml:space="preserve">in intra-UE collisions </w:t>
      </w:r>
      <w:r>
        <w:rPr>
          <w:b/>
          <w:i/>
          <w:color w:val="000000"/>
          <w:lang w:eastAsia="zh-CN"/>
        </w:rPr>
        <w:t>(Option 1)</w:t>
      </w:r>
      <w:r w:rsidRPr="00F6480A">
        <w:rPr>
          <w:b/>
          <w:i/>
          <w:color w:val="000000"/>
          <w:lang w:eastAsia="zh-CN"/>
        </w:rPr>
        <w:t xml:space="preserve"> </w:t>
      </w:r>
      <w:r>
        <w:rPr>
          <w:b/>
          <w:i/>
          <w:color w:val="000000"/>
          <w:lang w:eastAsia="zh-CN"/>
        </w:rPr>
        <w:t>can</w:t>
      </w:r>
      <w:r w:rsidRPr="00F6480A">
        <w:rPr>
          <w:b/>
          <w:i/>
          <w:color w:val="000000"/>
          <w:lang w:eastAsia="zh-CN"/>
        </w:rPr>
        <w:t xml:space="preserve">not make a </w:t>
      </w:r>
      <w:r>
        <w:rPr>
          <w:b/>
          <w:i/>
          <w:color w:val="000000"/>
          <w:lang w:eastAsia="zh-CN"/>
        </w:rPr>
        <w:t xml:space="preserve">positive </w:t>
      </w:r>
      <w:r w:rsidRPr="00F6480A">
        <w:rPr>
          <w:b/>
          <w:i/>
          <w:color w:val="000000"/>
          <w:lang w:eastAsia="zh-CN"/>
        </w:rPr>
        <w:t>difference in system capacity</w:t>
      </w:r>
      <w:r>
        <w:rPr>
          <w:b/>
          <w:i/>
          <w:color w:val="000000"/>
          <w:lang w:eastAsia="zh-CN"/>
        </w:rPr>
        <w:t>: it</w:t>
      </w:r>
      <w:r w:rsidRPr="00481C2C">
        <w:rPr>
          <w:b/>
          <w:i/>
          <w:color w:val="000000"/>
          <w:lang w:eastAsia="zh-CN"/>
        </w:rPr>
        <w:t xml:space="preserve"> could only enhance efficiency for the first (few) URLLC transmissions, and only if </w:t>
      </w:r>
      <w:r>
        <w:rPr>
          <w:b/>
          <w:i/>
          <w:color w:val="000000"/>
          <w:lang w:eastAsia="zh-CN"/>
        </w:rPr>
        <w:t>ae low-level transmission needs to be dropped.</w:t>
      </w:r>
    </w:p>
    <w:p w14:paraId="797687BF" w14:textId="77777777" w:rsidR="005F2BEA" w:rsidRPr="00E23D93" w:rsidRDefault="005F2BEA" w:rsidP="005F2BEA">
      <w:pPr>
        <w:rPr>
          <w:b/>
          <w:i/>
          <w:color w:val="000000"/>
          <w:lang w:eastAsia="zh-CN"/>
        </w:rPr>
      </w:pPr>
      <w:r>
        <w:rPr>
          <w:b/>
          <w:i/>
          <w:color w:val="000000"/>
          <w:lang w:eastAsia="zh-CN"/>
        </w:rPr>
        <w:t xml:space="preserve">Observation 7: Prioritizing A-SRS (Option 1) and coupling PUSCH/PDSCH priority to A-SRS, could potentially constrain the later scheduling of high-priority transmissions. </w:t>
      </w:r>
      <w:r w:rsidRPr="00E23D93">
        <w:rPr>
          <w:b/>
          <w:i/>
          <w:color w:val="000000"/>
          <w:lang w:eastAsia="zh-CN"/>
        </w:rPr>
        <w:t xml:space="preserve">   </w:t>
      </w:r>
    </w:p>
    <w:p w14:paraId="3EFBFB96" w14:textId="77777777" w:rsidR="005F2BEA" w:rsidRPr="00E23D93" w:rsidRDefault="005F2BEA" w:rsidP="005F2BEA">
      <w:pPr>
        <w:rPr>
          <w:b/>
          <w:i/>
          <w:color w:val="000000"/>
          <w:lang w:eastAsia="zh-CN"/>
        </w:rPr>
      </w:pPr>
      <w:r>
        <w:rPr>
          <w:b/>
          <w:i/>
          <w:color w:val="000000"/>
          <w:lang w:eastAsia="zh-CN"/>
        </w:rPr>
        <w:t>Observation 8</w:t>
      </w:r>
      <w:r w:rsidRPr="00E23D93">
        <w:rPr>
          <w:b/>
          <w:i/>
          <w:color w:val="000000"/>
          <w:lang w:eastAsia="zh-CN"/>
        </w:rPr>
        <w:t>:  F</w:t>
      </w:r>
      <w:r w:rsidRPr="00E23D93">
        <w:rPr>
          <w:b/>
          <w:i/>
          <w:color w:val="000000"/>
          <w:shd w:val="clear" w:color="auto" w:fill="FFFFFF"/>
          <w:lang w:eastAsia="zh-CN"/>
        </w:rPr>
        <w:t xml:space="preserve">or A-SRS triggered by DL/UL scheduling DCI, </w:t>
      </w:r>
      <w:r>
        <w:rPr>
          <w:b/>
          <w:i/>
          <w:color w:val="000000"/>
          <w:shd w:val="clear" w:color="auto" w:fill="FFFFFF"/>
          <w:lang w:eastAsia="zh-CN"/>
        </w:rPr>
        <w:t xml:space="preserve">the standard readily </w:t>
      </w:r>
      <w:r w:rsidRPr="00E23D93">
        <w:rPr>
          <w:b/>
          <w:i/>
          <w:color w:val="000000"/>
          <w:shd w:val="clear" w:color="auto" w:fill="FFFFFF"/>
          <w:lang w:eastAsia="zh-CN"/>
        </w:rPr>
        <w:t>support</w:t>
      </w:r>
      <w:r>
        <w:rPr>
          <w:b/>
          <w:i/>
          <w:color w:val="000000"/>
          <w:shd w:val="clear" w:color="auto" w:fill="FFFFFF"/>
          <w:lang w:eastAsia="zh-CN"/>
        </w:rPr>
        <w:t>s</w:t>
      </w:r>
      <w:r w:rsidRPr="00E23D93">
        <w:rPr>
          <w:b/>
          <w:i/>
          <w:color w:val="000000"/>
          <w:shd w:val="clear" w:color="auto" w:fill="FFFFFF"/>
          <w:lang w:eastAsia="zh-CN"/>
        </w:rPr>
        <w:t xml:space="preserve"> Option 2: A-SRS is always treated as low priority for resolving collision between UL transmissions.</w:t>
      </w:r>
    </w:p>
    <w:p w14:paraId="50233740" w14:textId="77777777" w:rsidR="005F2BEA" w:rsidRDefault="005F2BEA" w:rsidP="005F2BEA">
      <w:pPr>
        <w:rPr>
          <w:b/>
          <w:i/>
          <w:color w:val="000000"/>
          <w:lang w:eastAsia="zh-CN"/>
        </w:rPr>
      </w:pPr>
      <w:r>
        <w:rPr>
          <w:b/>
          <w:i/>
          <w:color w:val="000000"/>
          <w:lang w:eastAsia="zh-CN"/>
        </w:rPr>
        <w:t>Proposal 3: To match the RAN1#99b agreement on applying the Rel-15 handling rules in the case of identical priority levels, exclude the case of identical priority levels in the following paragraph of TS38.214:</w:t>
      </w:r>
    </w:p>
    <w:p w14:paraId="22058E91" w14:textId="3E6EDB4D" w:rsidR="00355C34" w:rsidRPr="005F2BEA" w:rsidRDefault="005F2BEA" w:rsidP="005F2BEA">
      <w:pPr>
        <w:ind w:left="284"/>
        <w:rPr>
          <w:b/>
          <w:i/>
          <w:color w:val="000000"/>
          <w:lang w:eastAsia="zh-CN"/>
        </w:rPr>
      </w:pPr>
      <w:r>
        <w:rPr>
          <w:b/>
          <w:i/>
        </w:rPr>
        <w:t>“</w:t>
      </w:r>
      <w:r w:rsidRPr="00E27B10">
        <w:rPr>
          <w:b/>
          <w:i/>
        </w:rPr>
        <w:t>If a UE is configured with [intraUEPrioritization] and a PUSCH transmission would overlap in time with an SRS transmission on a serving cell, the UE does not transmit the SRS in the overlapping symbol(s).</w:t>
      </w:r>
      <w:r>
        <w:rPr>
          <w:b/>
          <w:i/>
        </w:rPr>
        <w:t>”</w:t>
      </w:r>
    </w:p>
    <w:p w14:paraId="1050217D" w14:textId="3D58C0D7" w:rsidR="00F96817" w:rsidRDefault="00F96817" w:rsidP="00F96817">
      <w:pPr>
        <w:pStyle w:val="Heading1"/>
        <w:ind w:left="431" w:hanging="431"/>
        <w:rPr>
          <w:color w:val="000000" w:themeColor="text1"/>
        </w:rPr>
      </w:pPr>
      <w:r>
        <w:rPr>
          <w:color w:val="000000" w:themeColor="text1"/>
        </w:rPr>
        <w:lastRenderedPageBreak/>
        <w:t>References</w:t>
      </w:r>
    </w:p>
    <w:p w14:paraId="7E9F46EB" w14:textId="226C4428" w:rsidR="000478B2" w:rsidRPr="000478B2" w:rsidRDefault="00F96817" w:rsidP="000478B2">
      <w:pPr>
        <w:numPr>
          <w:ilvl w:val="0"/>
          <w:numId w:val="2"/>
        </w:numPr>
        <w:spacing w:after="0"/>
        <w:ind w:left="357" w:hanging="357"/>
        <w:rPr>
          <w:lang w:val="en-US"/>
        </w:rPr>
      </w:pPr>
      <w:bookmarkStart w:id="4" w:name="_Ref32331821"/>
      <w:bookmarkStart w:id="5" w:name="_Ref37229599"/>
      <w:r w:rsidRPr="00346457">
        <w:rPr>
          <w:lang w:val="en-US"/>
        </w:rPr>
        <w:t>3GPP TS 38.214, “NR; Physical layer procedur</w:t>
      </w:r>
      <w:r w:rsidR="000478B2">
        <w:rPr>
          <w:lang w:val="en-US"/>
        </w:rPr>
        <w:t>es for data (Release 16</w:t>
      </w:r>
      <w:r>
        <w:rPr>
          <w:lang w:val="en-US"/>
        </w:rPr>
        <w:t>)”, V16.0</w:t>
      </w:r>
      <w:r w:rsidRPr="00346457">
        <w:rPr>
          <w:lang w:val="en-US"/>
        </w:rPr>
        <w:t>.0.</w:t>
      </w:r>
      <w:bookmarkEnd w:id="4"/>
      <w:r w:rsidR="000478B2" w:rsidRPr="000478B2">
        <w:rPr>
          <w:lang w:val="en-US"/>
        </w:rPr>
        <w:t xml:space="preserve"> (2019-12)</w:t>
      </w:r>
      <w:bookmarkEnd w:id="5"/>
    </w:p>
    <w:p w14:paraId="5C2078AE" w14:textId="709F1CED" w:rsidR="00F96817" w:rsidRDefault="005F6479" w:rsidP="005F6479">
      <w:pPr>
        <w:numPr>
          <w:ilvl w:val="0"/>
          <w:numId w:val="2"/>
        </w:numPr>
        <w:spacing w:after="0"/>
        <w:ind w:left="357" w:hanging="357"/>
        <w:rPr>
          <w:lang w:val="en-US"/>
        </w:rPr>
      </w:pPr>
      <w:bookmarkStart w:id="6" w:name="_Ref37229596"/>
      <w:r w:rsidRPr="005F6479">
        <w:rPr>
          <w:lang w:val="en-US"/>
        </w:rPr>
        <w:t>Draft Report of 3GPP T</w:t>
      </w:r>
      <w:r w:rsidR="00002AB3">
        <w:rPr>
          <w:lang w:val="en-US"/>
        </w:rPr>
        <w:t xml:space="preserve">SG RAN2#109-e, Online, </w:t>
      </w:r>
      <w:r w:rsidR="00167A02">
        <w:rPr>
          <w:lang w:val="en-US"/>
        </w:rPr>
        <w:t>v1,</w:t>
      </w:r>
      <w:r w:rsidR="00002AB3">
        <w:rPr>
          <w:lang w:val="en-US"/>
        </w:rPr>
        <w:t xml:space="preserve"> 6 March</w:t>
      </w:r>
      <w:r w:rsidRPr="005F6479">
        <w:rPr>
          <w:lang w:val="en-US"/>
        </w:rPr>
        <w:t xml:space="preserve"> 2020</w:t>
      </w:r>
      <w:bookmarkEnd w:id="6"/>
    </w:p>
    <w:p w14:paraId="15A9DD02" w14:textId="6E66FBBC" w:rsidR="00864202" w:rsidRPr="007006AA" w:rsidRDefault="00167A02" w:rsidP="00864202">
      <w:pPr>
        <w:numPr>
          <w:ilvl w:val="0"/>
          <w:numId w:val="2"/>
        </w:numPr>
        <w:spacing w:after="0"/>
        <w:rPr>
          <w:lang w:val="en-US"/>
        </w:rPr>
      </w:pPr>
      <w:bookmarkStart w:id="7" w:name="_Ref37262145"/>
      <w:r w:rsidRPr="00167A02">
        <w:rPr>
          <w:lang w:val="en-US"/>
        </w:rPr>
        <w:t>R2-2002341</w:t>
      </w:r>
      <w:r>
        <w:rPr>
          <w:lang w:val="en-US"/>
        </w:rPr>
        <w:t xml:space="preserve"> CR, </w:t>
      </w:r>
      <w:r w:rsidRPr="00167A02">
        <w:rPr>
          <w:lang w:val="en-US"/>
        </w:rPr>
        <w:t>3GPP TSG-RAN2 Meeting #109-e</w:t>
      </w:r>
      <w:r>
        <w:rPr>
          <w:lang w:val="en-US"/>
        </w:rPr>
        <w:t>,</w:t>
      </w:r>
      <w:r w:rsidRPr="00167A02">
        <w:rPr>
          <w:lang w:val="en-US"/>
        </w:rPr>
        <w:t xml:space="preserve"> 6 March 2020</w:t>
      </w:r>
      <w:bookmarkEnd w:id="7"/>
    </w:p>
    <w:sectPr w:rsidR="00864202" w:rsidRPr="007006AA" w:rsidSect="00252EB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23C67" w14:textId="77777777" w:rsidR="007E6741" w:rsidRDefault="007E6741">
      <w:r>
        <w:separator/>
      </w:r>
    </w:p>
  </w:endnote>
  <w:endnote w:type="continuationSeparator" w:id="0">
    <w:p w14:paraId="5F3B93FD" w14:textId="77777777" w:rsidR="007E6741" w:rsidRDefault="007E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2521AF" w:rsidRDefault="002521AF">
        <w:pPr>
          <w:pStyle w:val="Footer"/>
        </w:pPr>
        <w:r>
          <w:rPr>
            <w:noProof w:val="0"/>
          </w:rPr>
          <w:fldChar w:fldCharType="begin"/>
        </w:r>
        <w:r>
          <w:instrText xml:space="preserve"> PAGE   \* MERGEFORMAT </w:instrText>
        </w:r>
        <w:r>
          <w:rPr>
            <w:noProof w:val="0"/>
          </w:rPr>
          <w:fldChar w:fldCharType="separate"/>
        </w:r>
        <w:r w:rsidR="007D6713">
          <w:t>6</w:t>
        </w:r>
        <w:r>
          <w:fldChar w:fldCharType="end"/>
        </w:r>
      </w:p>
    </w:sdtContent>
  </w:sdt>
  <w:p w14:paraId="10846351" w14:textId="77777777" w:rsidR="002521AF" w:rsidRDefault="00252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2BAB1" w14:textId="77777777" w:rsidR="007E6741" w:rsidRDefault="007E6741">
      <w:r>
        <w:separator/>
      </w:r>
    </w:p>
  </w:footnote>
  <w:footnote w:type="continuationSeparator" w:id="0">
    <w:p w14:paraId="7F86C462" w14:textId="77777777" w:rsidR="007E6741" w:rsidRDefault="007E67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7A89"/>
    <w:multiLevelType w:val="hybridMultilevel"/>
    <w:tmpl w:val="4446C160"/>
    <w:lvl w:ilvl="0" w:tplc="0FA452E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5D2255"/>
    <w:multiLevelType w:val="hybridMultilevel"/>
    <w:tmpl w:val="AB1C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91204"/>
    <w:multiLevelType w:val="hybridMultilevel"/>
    <w:tmpl w:val="BD5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20582"/>
    <w:multiLevelType w:val="hybridMultilevel"/>
    <w:tmpl w:val="0FACA6AE"/>
    <w:lvl w:ilvl="0" w:tplc="0FA452EE">
      <w:start w:val="6"/>
      <w:numFmt w:val="bullet"/>
      <w:lvlText w:val="-"/>
      <w:lvlJc w:val="left"/>
      <w:pPr>
        <w:ind w:left="775" w:hanging="360"/>
      </w:pPr>
      <w:rPr>
        <w:rFonts w:ascii="Times New Roman" w:eastAsia="SimSu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21B4286B"/>
    <w:multiLevelType w:val="hybridMultilevel"/>
    <w:tmpl w:val="772C5DC0"/>
    <w:lvl w:ilvl="0" w:tplc="0FA452EE">
      <w:start w:val="6"/>
      <w:numFmt w:val="bullet"/>
      <w:lvlText w:val="-"/>
      <w:lvlJc w:val="left"/>
      <w:pPr>
        <w:ind w:left="775" w:hanging="360"/>
      </w:pPr>
      <w:rPr>
        <w:rFonts w:ascii="Times New Roman" w:eastAsia="SimSu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22472F2A"/>
    <w:multiLevelType w:val="multilevel"/>
    <w:tmpl w:val="50A05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16EC6"/>
    <w:multiLevelType w:val="hybridMultilevel"/>
    <w:tmpl w:val="086E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50A29"/>
    <w:multiLevelType w:val="hybridMultilevel"/>
    <w:tmpl w:val="DD7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DE25432"/>
    <w:multiLevelType w:val="hybridMultilevel"/>
    <w:tmpl w:val="9C0879FA"/>
    <w:lvl w:ilvl="0" w:tplc="0409000F">
      <w:start w:val="1"/>
      <w:numFmt w:val="decimal"/>
      <w:lvlText w:val="%1."/>
      <w:lvlJc w:val="left"/>
      <w:pPr>
        <w:ind w:left="775" w:hanging="360"/>
      </w:pPr>
    </w:lvl>
    <w:lvl w:ilvl="1" w:tplc="04090019">
      <w:start w:val="1"/>
      <w:numFmt w:val="lowerLetter"/>
      <w:lvlText w:val="%2."/>
      <w:lvlJc w:val="left"/>
      <w:pPr>
        <w:ind w:left="1495" w:hanging="360"/>
      </w:pPr>
    </w:lvl>
    <w:lvl w:ilvl="2" w:tplc="0409001B">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9" w15:restartNumberingAfterBreak="0">
    <w:nsid w:val="40D4408F"/>
    <w:multiLevelType w:val="hybridMultilevel"/>
    <w:tmpl w:val="FDFC4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hybridMultilevel"/>
    <w:tmpl w:val="B182624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68928B8"/>
    <w:multiLevelType w:val="hybridMultilevel"/>
    <w:tmpl w:val="CCB0F220"/>
    <w:lvl w:ilvl="0" w:tplc="0FA452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CAE0194"/>
    <w:multiLevelType w:val="hybridMultilevel"/>
    <w:tmpl w:val="9184E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55457153"/>
    <w:multiLevelType w:val="multilevel"/>
    <w:tmpl w:val="B31496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A27EB9"/>
    <w:multiLevelType w:val="hybridMultilevel"/>
    <w:tmpl w:val="BD3A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C0161"/>
    <w:multiLevelType w:val="hybridMultilevel"/>
    <w:tmpl w:val="1F0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3A2CF5"/>
    <w:multiLevelType w:val="hybridMultilevel"/>
    <w:tmpl w:val="C050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1576C"/>
    <w:multiLevelType w:val="multilevel"/>
    <w:tmpl w:val="452CF5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1D6C0D"/>
    <w:multiLevelType w:val="hybridMultilevel"/>
    <w:tmpl w:val="777A228E"/>
    <w:lvl w:ilvl="0" w:tplc="0FA452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10447"/>
    <w:multiLevelType w:val="multilevel"/>
    <w:tmpl w:val="9AAAE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50370C"/>
    <w:multiLevelType w:val="hybridMultilevel"/>
    <w:tmpl w:val="188C3890"/>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7F3F650F"/>
    <w:multiLevelType w:val="hybridMultilevel"/>
    <w:tmpl w:val="56E855EC"/>
    <w:lvl w:ilvl="0" w:tplc="0FA452EE">
      <w:start w:val="6"/>
      <w:numFmt w:val="bullet"/>
      <w:lvlText w:val="-"/>
      <w:lvlJc w:val="left"/>
      <w:pPr>
        <w:ind w:left="829" w:hanging="360"/>
      </w:pPr>
      <w:rPr>
        <w:rFonts w:ascii="Times New Roman" w:eastAsia="SimSu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22"/>
  </w:num>
  <w:num w:numId="2">
    <w:abstractNumId w:val="7"/>
  </w:num>
  <w:num w:numId="3">
    <w:abstractNumId w:val="21"/>
  </w:num>
  <w:num w:numId="4">
    <w:abstractNumId w:val="2"/>
  </w:num>
  <w:num w:numId="5">
    <w:abstractNumId w:val="24"/>
  </w:num>
  <w:num w:numId="6">
    <w:abstractNumId w:val="17"/>
  </w:num>
  <w:num w:numId="7">
    <w:abstractNumId w:val="31"/>
  </w:num>
  <w:num w:numId="8">
    <w:abstractNumId w:val="20"/>
  </w:num>
  <w:num w:numId="9">
    <w:abstractNumId w:val="4"/>
  </w:num>
  <w:num w:numId="10">
    <w:abstractNumId w:val="19"/>
  </w:num>
  <w:num w:numId="11">
    <w:abstractNumId w:val="14"/>
  </w:num>
  <w:num w:numId="12">
    <w:abstractNumId w:val="33"/>
  </w:num>
  <w:num w:numId="13">
    <w:abstractNumId w:val="1"/>
  </w:num>
  <w:num w:numId="14">
    <w:abstractNumId w:val="26"/>
  </w:num>
  <w:num w:numId="15">
    <w:abstractNumId w:val="37"/>
  </w:num>
  <w:num w:numId="16">
    <w:abstractNumId w:val="5"/>
  </w:num>
  <w:num w:numId="17">
    <w:abstractNumId w:val="25"/>
  </w:num>
  <w:num w:numId="18">
    <w:abstractNumId w:val="16"/>
  </w:num>
  <w:num w:numId="19">
    <w:abstractNumId w:val="8"/>
  </w:num>
  <w:num w:numId="20">
    <w:abstractNumId w:val="12"/>
  </w:num>
  <w:num w:numId="21">
    <w:abstractNumId w:val="6"/>
  </w:num>
  <w:num w:numId="22">
    <w:abstractNumId w:val="3"/>
  </w:num>
  <w:num w:numId="23">
    <w:abstractNumId w:val="32"/>
  </w:num>
  <w:num w:numId="24">
    <w:abstractNumId w:val="15"/>
  </w:num>
  <w:num w:numId="25">
    <w:abstractNumId w:val="30"/>
  </w:num>
  <w:num w:numId="26">
    <w:abstractNumId w:val="13"/>
  </w:num>
  <w:num w:numId="27">
    <w:abstractNumId w:val="29"/>
  </w:num>
  <w:num w:numId="28">
    <w:abstractNumId w:val="34"/>
  </w:num>
  <w:num w:numId="29">
    <w:abstractNumId w:val="28"/>
  </w:num>
  <w:num w:numId="30">
    <w:abstractNumId w:val="27"/>
  </w:num>
  <w:num w:numId="31">
    <w:abstractNumId w:val="36"/>
  </w:num>
  <w:num w:numId="32">
    <w:abstractNumId w:val="23"/>
  </w:num>
  <w:num w:numId="33">
    <w:abstractNumId w:val="11"/>
  </w:num>
  <w:num w:numId="34">
    <w:abstractNumId w:val="18"/>
  </w:num>
  <w:num w:numId="35">
    <w:abstractNumId w:val="9"/>
  </w:num>
  <w:num w:numId="36">
    <w:abstractNumId w:val="10"/>
  </w:num>
  <w:num w:numId="37">
    <w:abstractNumId w:val="38"/>
  </w:num>
  <w:num w:numId="38">
    <w:abstractNumId w:val="35"/>
  </w:num>
  <w:num w:numId="39">
    <w:abstractNumId w:val="22"/>
  </w:num>
  <w:num w:numId="40">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AB3"/>
    <w:rsid w:val="00002CDB"/>
    <w:rsid w:val="00003323"/>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68E"/>
    <w:rsid w:val="00036802"/>
    <w:rsid w:val="00036E9D"/>
    <w:rsid w:val="00037B2A"/>
    <w:rsid w:val="00040507"/>
    <w:rsid w:val="00041725"/>
    <w:rsid w:val="00041C77"/>
    <w:rsid w:val="000421CC"/>
    <w:rsid w:val="00042D80"/>
    <w:rsid w:val="00042F3B"/>
    <w:rsid w:val="00043712"/>
    <w:rsid w:val="0004419E"/>
    <w:rsid w:val="00044AD1"/>
    <w:rsid w:val="0004557B"/>
    <w:rsid w:val="00045BA3"/>
    <w:rsid w:val="000472D9"/>
    <w:rsid w:val="000478B2"/>
    <w:rsid w:val="00047BCC"/>
    <w:rsid w:val="00047DB7"/>
    <w:rsid w:val="00050E75"/>
    <w:rsid w:val="0005104B"/>
    <w:rsid w:val="0005108F"/>
    <w:rsid w:val="00052423"/>
    <w:rsid w:val="00052E01"/>
    <w:rsid w:val="00053591"/>
    <w:rsid w:val="00053BDB"/>
    <w:rsid w:val="00053C5F"/>
    <w:rsid w:val="00054430"/>
    <w:rsid w:val="00054D06"/>
    <w:rsid w:val="00055201"/>
    <w:rsid w:val="00055861"/>
    <w:rsid w:val="00056973"/>
    <w:rsid w:val="00057A17"/>
    <w:rsid w:val="00057DC0"/>
    <w:rsid w:val="00061C85"/>
    <w:rsid w:val="0006295F"/>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8A"/>
    <w:rsid w:val="00074BF1"/>
    <w:rsid w:val="00075A79"/>
    <w:rsid w:val="00076820"/>
    <w:rsid w:val="00076E64"/>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A24"/>
    <w:rsid w:val="000A2E10"/>
    <w:rsid w:val="000A3132"/>
    <w:rsid w:val="000A3DC5"/>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540C"/>
    <w:rsid w:val="000C5F8B"/>
    <w:rsid w:val="000C65D7"/>
    <w:rsid w:val="000C77C6"/>
    <w:rsid w:val="000D06B4"/>
    <w:rsid w:val="000D0EFB"/>
    <w:rsid w:val="000D0F54"/>
    <w:rsid w:val="000D1E67"/>
    <w:rsid w:val="000D1E9A"/>
    <w:rsid w:val="000D2E14"/>
    <w:rsid w:val="000D4A37"/>
    <w:rsid w:val="000D54C6"/>
    <w:rsid w:val="000D55F8"/>
    <w:rsid w:val="000D6569"/>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2252"/>
    <w:rsid w:val="000F37FC"/>
    <w:rsid w:val="000F3BFE"/>
    <w:rsid w:val="000F3EA8"/>
    <w:rsid w:val="000F4AB5"/>
    <w:rsid w:val="000F58D1"/>
    <w:rsid w:val="000F6F07"/>
    <w:rsid w:val="000F71CD"/>
    <w:rsid w:val="000F7730"/>
    <w:rsid w:val="000F7EFE"/>
    <w:rsid w:val="001000C3"/>
    <w:rsid w:val="0010037D"/>
    <w:rsid w:val="00100817"/>
    <w:rsid w:val="001010BC"/>
    <w:rsid w:val="0010125E"/>
    <w:rsid w:val="001012D3"/>
    <w:rsid w:val="00101381"/>
    <w:rsid w:val="00101C1E"/>
    <w:rsid w:val="0010262A"/>
    <w:rsid w:val="00102B1A"/>
    <w:rsid w:val="001033DD"/>
    <w:rsid w:val="001037D8"/>
    <w:rsid w:val="00103BE5"/>
    <w:rsid w:val="001042B4"/>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1A1"/>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47A4"/>
    <w:rsid w:val="001354B3"/>
    <w:rsid w:val="00135703"/>
    <w:rsid w:val="00135986"/>
    <w:rsid w:val="00135ED2"/>
    <w:rsid w:val="00137AB3"/>
    <w:rsid w:val="00137B0F"/>
    <w:rsid w:val="0014010C"/>
    <w:rsid w:val="0014085D"/>
    <w:rsid w:val="00140A44"/>
    <w:rsid w:val="001413A9"/>
    <w:rsid w:val="00141DA8"/>
    <w:rsid w:val="00141DB0"/>
    <w:rsid w:val="00141E89"/>
    <w:rsid w:val="00143961"/>
    <w:rsid w:val="00143AEF"/>
    <w:rsid w:val="001441DB"/>
    <w:rsid w:val="0014420A"/>
    <w:rsid w:val="00144695"/>
    <w:rsid w:val="001446AF"/>
    <w:rsid w:val="0014493A"/>
    <w:rsid w:val="00144FB8"/>
    <w:rsid w:val="00145437"/>
    <w:rsid w:val="00147654"/>
    <w:rsid w:val="00151AEE"/>
    <w:rsid w:val="00152E38"/>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612"/>
    <w:rsid w:val="00163735"/>
    <w:rsid w:val="00164444"/>
    <w:rsid w:val="001652C0"/>
    <w:rsid w:val="00165864"/>
    <w:rsid w:val="0016596F"/>
    <w:rsid w:val="00166885"/>
    <w:rsid w:val="00166E30"/>
    <w:rsid w:val="00167047"/>
    <w:rsid w:val="00167121"/>
    <w:rsid w:val="00167A02"/>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3FC8"/>
    <w:rsid w:val="001842CE"/>
    <w:rsid w:val="00184711"/>
    <w:rsid w:val="00184787"/>
    <w:rsid w:val="00184E8A"/>
    <w:rsid w:val="00185345"/>
    <w:rsid w:val="00185BFA"/>
    <w:rsid w:val="00186A63"/>
    <w:rsid w:val="00186BDE"/>
    <w:rsid w:val="00187BEC"/>
    <w:rsid w:val="00190817"/>
    <w:rsid w:val="00190A24"/>
    <w:rsid w:val="00190F96"/>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339"/>
    <w:rsid w:val="001A54DA"/>
    <w:rsid w:val="001A5826"/>
    <w:rsid w:val="001A5BB3"/>
    <w:rsid w:val="001A6300"/>
    <w:rsid w:val="001A64FA"/>
    <w:rsid w:val="001A6BFE"/>
    <w:rsid w:val="001A6EFB"/>
    <w:rsid w:val="001A7370"/>
    <w:rsid w:val="001A7CB3"/>
    <w:rsid w:val="001B0B38"/>
    <w:rsid w:val="001B15F8"/>
    <w:rsid w:val="001B2818"/>
    <w:rsid w:val="001B2A42"/>
    <w:rsid w:val="001B2C0B"/>
    <w:rsid w:val="001B2C25"/>
    <w:rsid w:val="001B3568"/>
    <w:rsid w:val="001B3867"/>
    <w:rsid w:val="001B5ED6"/>
    <w:rsid w:val="001B644B"/>
    <w:rsid w:val="001B6D33"/>
    <w:rsid w:val="001C0D39"/>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BB3"/>
    <w:rsid w:val="001D62CE"/>
    <w:rsid w:val="001D6423"/>
    <w:rsid w:val="001D70D6"/>
    <w:rsid w:val="001D72E5"/>
    <w:rsid w:val="001D7D29"/>
    <w:rsid w:val="001E0941"/>
    <w:rsid w:val="001E1349"/>
    <w:rsid w:val="001E1684"/>
    <w:rsid w:val="001E19B5"/>
    <w:rsid w:val="001E3AEB"/>
    <w:rsid w:val="001E3B39"/>
    <w:rsid w:val="001E4CB9"/>
    <w:rsid w:val="001E5442"/>
    <w:rsid w:val="001E5DB7"/>
    <w:rsid w:val="001E63A1"/>
    <w:rsid w:val="001E7638"/>
    <w:rsid w:val="001E7D11"/>
    <w:rsid w:val="001F0563"/>
    <w:rsid w:val="001F0720"/>
    <w:rsid w:val="001F20F2"/>
    <w:rsid w:val="001F3A4A"/>
    <w:rsid w:val="001F4891"/>
    <w:rsid w:val="001F4D1B"/>
    <w:rsid w:val="001F583A"/>
    <w:rsid w:val="001F615F"/>
    <w:rsid w:val="001F6689"/>
    <w:rsid w:val="001F68B2"/>
    <w:rsid w:val="001F7ECE"/>
    <w:rsid w:val="002004AE"/>
    <w:rsid w:val="00200B1C"/>
    <w:rsid w:val="002023A0"/>
    <w:rsid w:val="00202AE7"/>
    <w:rsid w:val="00204141"/>
    <w:rsid w:val="00204873"/>
    <w:rsid w:val="0020506F"/>
    <w:rsid w:val="0020585B"/>
    <w:rsid w:val="00205923"/>
    <w:rsid w:val="00205D8A"/>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7E5"/>
    <w:rsid w:val="002261B6"/>
    <w:rsid w:val="00226413"/>
    <w:rsid w:val="00227160"/>
    <w:rsid w:val="00227DA9"/>
    <w:rsid w:val="00231494"/>
    <w:rsid w:val="00234348"/>
    <w:rsid w:val="00235394"/>
    <w:rsid w:val="00235A9B"/>
    <w:rsid w:val="002361A4"/>
    <w:rsid w:val="002369E4"/>
    <w:rsid w:val="00237173"/>
    <w:rsid w:val="00241D4B"/>
    <w:rsid w:val="00242717"/>
    <w:rsid w:val="0024313C"/>
    <w:rsid w:val="00243F00"/>
    <w:rsid w:val="0024481B"/>
    <w:rsid w:val="00245B82"/>
    <w:rsid w:val="0024612D"/>
    <w:rsid w:val="0024674A"/>
    <w:rsid w:val="00247CA9"/>
    <w:rsid w:val="00250046"/>
    <w:rsid w:val="0025028C"/>
    <w:rsid w:val="002502A7"/>
    <w:rsid w:val="002506F0"/>
    <w:rsid w:val="00250AF5"/>
    <w:rsid w:val="0025203C"/>
    <w:rsid w:val="002521AF"/>
    <w:rsid w:val="00252EB7"/>
    <w:rsid w:val="00253523"/>
    <w:rsid w:val="00253CC3"/>
    <w:rsid w:val="00253CD8"/>
    <w:rsid w:val="00254352"/>
    <w:rsid w:val="002549FC"/>
    <w:rsid w:val="002554F9"/>
    <w:rsid w:val="00255841"/>
    <w:rsid w:val="00255CC5"/>
    <w:rsid w:val="00256F0A"/>
    <w:rsid w:val="002570A5"/>
    <w:rsid w:val="00257500"/>
    <w:rsid w:val="002608E2"/>
    <w:rsid w:val="00260F10"/>
    <w:rsid w:val="0026179F"/>
    <w:rsid w:val="00261C5B"/>
    <w:rsid w:val="00262D84"/>
    <w:rsid w:val="00263707"/>
    <w:rsid w:val="00264C10"/>
    <w:rsid w:val="00264DDA"/>
    <w:rsid w:val="00265893"/>
    <w:rsid w:val="0026698C"/>
    <w:rsid w:val="00266CCF"/>
    <w:rsid w:val="002707A6"/>
    <w:rsid w:val="00271015"/>
    <w:rsid w:val="002710C9"/>
    <w:rsid w:val="0027152F"/>
    <w:rsid w:val="00271678"/>
    <w:rsid w:val="00271F41"/>
    <w:rsid w:val="00272098"/>
    <w:rsid w:val="00272308"/>
    <w:rsid w:val="002728AD"/>
    <w:rsid w:val="00272E07"/>
    <w:rsid w:val="002734D5"/>
    <w:rsid w:val="00273E4F"/>
    <w:rsid w:val="002749C6"/>
    <w:rsid w:val="00274E1A"/>
    <w:rsid w:val="00275BD6"/>
    <w:rsid w:val="00275E1D"/>
    <w:rsid w:val="002769C8"/>
    <w:rsid w:val="00276F76"/>
    <w:rsid w:val="002770F4"/>
    <w:rsid w:val="0027749D"/>
    <w:rsid w:val="0027790C"/>
    <w:rsid w:val="002806E7"/>
    <w:rsid w:val="00281609"/>
    <w:rsid w:val="00282061"/>
    <w:rsid w:val="00282213"/>
    <w:rsid w:val="00282270"/>
    <w:rsid w:val="00282E8A"/>
    <w:rsid w:val="0028329E"/>
    <w:rsid w:val="002837AB"/>
    <w:rsid w:val="002847E5"/>
    <w:rsid w:val="00284FDB"/>
    <w:rsid w:val="0028557A"/>
    <w:rsid w:val="00285B1E"/>
    <w:rsid w:val="0028604D"/>
    <w:rsid w:val="002863A3"/>
    <w:rsid w:val="002869A0"/>
    <w:rsid w:val="00287850"/>
    <w:rsid w:val="00287BC6"/>
    <w:rsid w:val="00287DED"/>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1B2"/>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311"/>
    <w:rsid w:val="002F2506"/>
    <w:rsid w:val="002F27F9"/>
    <w:rsid w:val="002F2B29"/>
    <w:rsid w:val="002F300C"/>
    <w:rsid w:val="002F33E4"/>
    <w:rsid w:val="002F3BD7"/>
    <w:rsid w:val="002F4093"/>
    <w:rsid w:val="002F40CC"/>
    <w:rsid w:val="002F428E"/>
    <w:rsid w:val="002F4689"/>
    <w:rsid w:val="002F5045"/>
    <w:rsid w:val="002F63F6"/>
    <w:rsid w:val="002F7A38"/>
    <w:rsid w:val="002F7C85"/>
    <w:rsid w:val="002F7D50"/>
    <w:rsid w:val="0030095A"/>
    <w:rsid w:val="00300D1D"/>
    <w:rsid w:val="00300D2E"/>
    <w:rsid w:val="0030107D"/>
    <w:rsid w:val="003017A7"/>
    <w:rsid w:val="00301D6B"/>
    <w:rsid w:val="00301EF2"/>
    <w:rsid w:val="00302C96"/>
    <w:rsid w:val="003034ED"/>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A5"/>
    <w:rsid w:val="003236FB"/>
    <w:rsid w:val="00323842"/>
    <w:rsid w:val="003239B1"/>
    <w:rsid w:val="00323A0C"/>
    <w:rsid w:val="00323B82"/>
    <w:rsid w:val="00324414"/>
    <w:rsid w:val="00325AD5"/>
    <w:rsid w:val="00326B16"/>
    <w:rsid w:val="00327275"/>
    <w:rsid w:val="003302E1"/>
    <w:rsid w:val="003307C1"/>
    <w:rsid w:val="00330AB0"/>
    <w:rsid w:val="00331B14"/>
    <w:rsid w:val="00331F8D"/>
    <w:rsid w:val="00331F9B"/>
    <w:rsid w:val="0033270F"/>
    <w:rsid w:val="00333DA7"/>
    <w:rsid w:val="00334064"/>
    <w:rsid w:val="003343D8"/>
    <w:rsid w:val="00334908"/>
    <w:rsid w:val="003359FA"/>
    <w:rsid w:val="00335DC2"/>
    <w:rsid w:val="00335FF2"/>
    <w:rsid w:val="003366B3"/>
    <w:rsid w:val="003379C2"/>
    <w:rsid w:val="00337BEF"/>
    <w:rsid w:val="00337E39"/>
    <w:rsid w:val="00340510"/>
    <w:rsid w:val="00340AE7"/>
    <w:rsid w:val="003411C2"/>
    <w:rsid w:val="00342018"/>
    <w:rsid w:val="00342AAB"/>
    <w:rsid w:val="0034310D"/>
    <w:rsid w:val="00343440"/>
    <w:rsid w:val="003445F8"/>
    <w:rsid w:val="00346457"/>
    <w:rsid w:val="00347719"/>
    <w:rsid w:val="0034773C"/>
    <w:rsid w:val="00350C1B"/>
    <w:rsid w:val="00350C71"/>
    <w:rsid w:val="00350E37"/>
    <w:rsid w:val="003510C3"/>
    <w:rsid w:val="00352186"/>
    <w:rsid w:val="003537E2"/>
    <w:rsid w:val="00353E65"/>
    <w:rsid w:val="003540D1"/>
    <w:rsid w:val="00354EBB"/>
    <w:rsid w:val="00354FFE"/>
    <w:rsid w:val="00355BF1"/>
    <w:rsid w:val="00355C34"/>
    <w:rsid w:val="00356531"/>
    <w:rsid w:val="003569A0"/>
    <w:rsid w:val="00356B2A"/>
    <w:rsid w:val="003571A6"/>
    <w:rsid w:val="003572E3"/>
    <w:rsid w:val="003574C1"/>
    <w:rsid w:val="003579DB"/>
    <w:rsid w:val="00357DDA"/>
    <w:rsid w:val="003604D2"/>
    <w:rsid w:val="00361009"/>
    <w:rsid w:val="00362174"/>
    <w:rsid w:val="003628F4"/>
    <w:rsid w:val="00362BD0"/>
    <w:rsid w:val="003634D0"/>
    <w:rsid w:val="0036363F"/>
    <w:rsid w:val="0036409E"/>
    <w:rsid w:val="00364521"/>
    <w:rsid w:val="00364BE9"/>
    <w:rsid w:val="00364CFD"/>
    <w:rsid w:val="00364D8E"/>
    <w:rsid w:val="0036634E"/>
    <w:rsid w:val="00366642"/>
    <w:rsid w:val="00366A05"/>
    <w:rsid w:val="0036714B"/>
    <w:rsid w:val="00367724"/>
    <w:rsid w:val="00367D08"/>
    <w:rsid w:val="0037097E"/>
    <w:rsid w:val="00370A22"/>
    <w:rsid w:val="00371187"/>
    <w:rsid w:val="0037200D"/>
    <w:rsid w:val="00372705"/>
    <w:rsid w:val="003729DD"/>
    <w:rsid w:val="00372DAC"/>
    <w:rsid w:val="00375CFE"/>
    <w:rsid w:val="00377B02"/>
    <w:rsid w:val="003803C3"/>
    <w:rsid w:val="00380F82"/>
    <w:rsid w:val="003823DC"/>
    <w:rsid w:val="00382E94"/>
    <w:rsid w:val="00383F20"/>
    <w:rsid w:val="0038417D"/>
    <w:rsid w:val="00384502"/>
    <w:rsid w:val="00384CCF"/>
    <w:rsid w:val="00385272"/>
    <w:rsid w:val="003864BE"/>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13E9"/>
    <w:rsid w:val="003B1CD7"/>
    <w:rsid w:val="003B25A7"/>
    <w:rsid w:val="003B31B2"/>
    <w:rsid w:val="003B32B3"/>
    <w:rsid w:val="003B360D"/>
    <w:rsid w:val="003B4DD6"/>
    <w:rsid w:val="003B63FF"/>
    <w:rsid w:val="003B66AA"/>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122D"/>
    <w:rsid w:val="003E2FE6"/>
    <w:rsid w:val="003E30CD"/>
    <w:rsid w:val="003E39EA"/>
    <w:rsid w:val="003E461D"/>
    <w:rsid w:val="003E4FFB"/>
    <w:rsid w:val="003E5550"/>
    <w:rsid w:val="003E5EAB"/>
    <w:rsid w:val="003E5F52"/>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400546"/>
    <w:rsid w:val="004005B3"/>
    <w:rsid w:val="00401470"/>
    <w:rsid w:val="00401562"/>
    <w:rsid w:val="0040191B"/>
    <w:rsid w:val="00401E21"/>
    <w:rsid w:val="004028D4"/>
    <w:rsid w:val="00403DD0"/>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4A0B"/>
    <w:rsid w:val="00415DFC"/>
    <w:rsid w:val="0041688B"/>
    <w:rsid w:val="00416919"/>
    <w:rsid w:val="00417824"/>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41979"/>
    <w:rsid w:val="004424E9"/>
    <w:rsid w:val="0044289E"/>
    <w:rsid w:val="00442C7F"/>
    <w:rsid w:val="0044393B"/>
    <w:rsid w:val="00443C26"/>
    <w:rsid w:val="00444225"/>
    <w:rsid w:val="00444A13"/>
    <w:rsid w:val="00445CC9"/>
    <w:rsid w:val="00445D09"/>
    <w:rsid w:val="00445D1B"/>
    <w:rsid w:val="00445E05"/>
    <w:rsid w:val="00446FBE"/>
    <w:rsid w:val="00447BC0"/>
    <w:rsid w:val="00447BDC"/>
    <w:rsid w:val="004502EA"/>
    <w:rsid w:val="00450F29"/>
    <w:rsid w:val="004514FF"/>
    <w:rsid w:val="00452AF3"/>
    <w:rsid w:val="00453588"/>
    <w:rsid w:val="004539A7"/>
    <w:rsid w:val="00453C1C"/>
    <w:rsid w:val="00454743"/>
    <w:rsid w:val="00454F89"/>
    <w:rsid w:val="004554BF"/>
    <w:rsid w:val="00455902"/>
    <w:rsid w:val="00455E95"/>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876"/>
    <w:rsid w:val="00485CB1"/>
    <w:rsid w:val="00486E44"/>
    <w:rsid w:val="00486F09"/>
    <w:rsid w:val="00487CBA"/>
    <w:rsid w:val="00487FC7"/>
    <w:rsid w:val="004905E7"/>
    <w:rsid w:val="004907C2"/>
    <w:rsid w:val="0049094C"/>
    <w:rsid w:val="0049149E"/>
    <w:rsid w:val="00492CD8"/>
    <w:rsid w:val="00493D47"/>
    <w:rsid w:val="00493F40"/>
    <w:rsid w:val="00494125"/>
    <w:rsid w:val="004942F1"/>
    <w:rsid w:val="004944F1"/>
    <w:rsid w:val="004948C8"/>
    <w:rsid w:val="00494954"/>
    <w:rsid w:val="00494C54"/>
    <w:rsid w:val="00495824"/>
    <w:rsid w:val="004959E6"/>
    <w:rsid w:val="0049642F"/>
    <w:rsid w:val="00496C45"/>
    <w:rsid w:val="00496D4E"/>
    <w:rsid w:val="00497D93"/>
    <w:rsid w:val="004A0026"/>
    <w:rsid w:val="004A0126"/>
    <w:rsid w:val="004A07B6"/>
    <w:rsid w:val="004A0AE4"/>
    <w:rsid w:val="004A0B49"/>
    <w:rsid w:val="004A146B"/>
    <w:rsid w:val="004A15EB"/>
    <w:rsid w:val="004A17C7"/>
    <w:rsid w:val="004A215D"/>
    <w:rsid w:val="004A2579"/>
    <w:rsid w:val="004A2A8F"/>
    <w:rsid w:val="004A338D"/>
    <w:rsid w:val="004A4374"/>
    <w:rsid w:val="004A4C17"/>
    <w:rsid w:val="004A5027"/>
    <w:rsid w:val="004A54BD"/>
    <w:rsid w:val="004A5748"/>
    <w:rsid w:val="004A61A1"/>
    <w:rsid w:val="004A6A03"/>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650"/>
    <w:rsid w:val="004C151B"/>
    <w:rsid w:val="004C1FED"/>
    <w:rsid w:val="004C25CD"/>
    <w:rsid w:val="004C2FBE"/>
    <w:rsid w:val="004C338A"/>
    <w:rsid w:val="004C3E55"/>
    <w:rsid w:val="004C4D28"/>
    <w:rsid w:val="004C58A6"/>
    <w:rsid w:val="004C618D"/>
    <w:rsid w:val="004C62B3"/>
    <w:rsid w:val="004C7898"/>
    <w:rsid w:val="004D08AC"/>
    <w:rsid w:val="004D1531"/>
    <w:rsid w:val="004D1BEE"/>
    <w:rsid w:val="004D1C34"/>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DFD"/>
    <w:rsid w:val="004E4003"/>
    <w:rsid w:val="004E500C"/>
    <w:rsid w:val="004E5190"/>
    <w:rsid w:val="004E6DEC"/>
    <w:rsid w:val="004E6FB0"/>
    <w:rsid w:val="004E753A"/>
    <w:rsid w:val="004E7758"/>
    <w:rsid w:val="004E78F4"/>
    <w:rsid w:val="004F03DF"/>
    <w:rsid w:val="004F03F6"/>
    <w:rsid w:val="004F06AD"/>
    <w:rsid w:val="004F0B5D"/>
    <w:rsid w:val="004F0D23"/>
    <w:rsid w:val="004F13AC"/>
    <w:rsid w:val="004F162C"/>
    <w:rsid w:val="004F1EFA"/>
    <w:rsid w:val="004F244A"/>
    <w:rsid w:val="004F2AC0"/>
    <w:rsid w:val="004F2E11"/>
    <w:rsid w:val="004F37F5"/>
    <w:rsid w:val="004F3830"/>
    <w:rsid w:val="004F3ABA"/>
    <w:rsid w:val="004F4659"/>
    <w:rsid w:val="004F54D5"/>
    <w:rsid w:val="004F59A8"/>
    <w:rsid w:val="004F5AB7"/>
    <w:rsid w:val="004F74EA"/>
    <w:rsid w:val="004F7C98"/>
    <w:rsid w:val="0050001C"/>
    <w:rsid w:val="00501517"/>
    <w:rsid w:val="005015C6"/>
    <w:rsid w:val="00501B52"/>
    <w:rsid w:val="00501D6C"/>
    <w:rsid w:val="0050308F"/>
    <w:rsid w:val="005031E8"/>
    <w:rsid w:val="0050357B"/>
    <w:rsid w:val="00503690"/>
    <w:rsid w:val="00503C68"/>
    <w:rsid w:val="00504AD9"/>
    <w:rsid w:val="00504B45"/>
    <w:rsid w:val="00504C1D"/>
    <w:rsid w:val="0050512B"/>
    <w:rsid w:val="00505BFA"/>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711F"/>
    <w:rsid w:val="0051728C"/>
    <w:rsid w:val="005173BD"/>
    <w:rsid w:val="00517810"/>
    <w:rsid w:val="00520147"/>
    <w:rsid w:val="005203DE"/>
    <w:rsid w:val="00520A6F"/>
    <w:rsid w:val="00520AC6"/>
    <w:rsid w:val="0052180F"/>
    <w:rsid w:val="00522C6B"/>
    <w:rsid w:val="00522E14"/>
    <w:rsid w:val="0052396B"/>
    <w:rsid w:val="00523A04"/>
    <w:rsid w:val="00523D83"/>
    <w:rsid w:val="00524077"/>
    <w:rsid w:val="0052457E"/>
    <w:rsid w:val="00524822"/>
    <w:rsid w:val="00525243"/>
    <w:rsid w:val="005256BE"/>
    <w:rsid w:val="005259DC"/>
    <w:rsid w:val="00525F2E"/>
    <w:rsid w:val="005265BC"/>
    <w:rsid w:val="00526946"/>
    <w:rsid w:val="00526E5F"/>
    <w:rsid w:val="005270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3737E"/>
    <w:rsid w:val="00537882"/>
    <w:rsid w:val="005400D0"/>
    <w:rsid w:val="005406D9"/>
    <w:rsid w:val="00540706"/>
    <w:rsid w:val="00540EB7"/>
    <w:rsid w:val="00540FBD"/>
    <w:rsid w:val="005412AC"/>
    <w:rsid w:val="00541599"/>
    <w:rsid w:val="00541715"/>
    <w:rsid w:val="005417C8"/>
    <w:rsid w:val="00541F8B"/>
    <w:rsid w:val="00542A9B"/>
    <w:rsid w:val="00543923"/>
    <w:rsid w:val="00543EF7"/>
    <w:rsid w:val="005450EF"/>
    <w:rsid w:val="005452A5"/>
    <w:rsid w:val="00545456"/>
    <w:rsid w:val="00545846"/>
    <w:rsid w:val="005458CD"/>
    <w:rsid w:val="00545B6E"/>
    <w:rsid w:val="0055016C"/>
    <w:rsid w:val="00551B47"/>
    <w:rsid w:val="00551B6C"/>
    <w:rsid w:val="00552C84"/>
    <w:rsid w:val="005534EE"/>
    <w:rsid w:val="00553637"/>
    <w:rsid w:val="00553AB0"/>
    <w:rsid w:val="00555415"/>
    <w:rsid w:val="005555AF"/>
    <w:rsid w:val="00556154"/>
    <w:rsid w:val="0055699A"/>
    <w:rsid w:val="00556A55"/>
    <w:rsid w:val="00556A72"/>
    <w:rsid w:val="00556F0C"/>
    <w:rsid w:val="0056161B"/>
    <w:rsid w:val="00561966"/>
    <w:rsid w:val="00563111"/>
    <w:rsid w:val="00564539"/>
    <w:rsid w:val="00564B2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585"/>
    <w:rsid w:val="005856A4"/>
    <w:rsid w:val="005860E1"/>
    <w:rsid w:val="00586312"/>
    <w:rsid w:val="005865BD"/>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55BC"/>
    <w:rsid w:val="00595B59"/>
    <w:rsid w:val="0059660E"/>
    <w:rsid w:val="00596667"/>
    <w:rsid w:val="005966CE"/>
    <w:rsid w:val="0059681D"/>
    <w:rsid w:val="00596E13"/>
    <w:rsid w:val="005A023B"/>
    <w:rsid w:val="005A0429"/>
    <w:rsid w:val="005A13DB"/>
    <w:rsid w:val="005A17B1"/>
    <w:rsid w:val="005A1A64"/>
    <w:rsid w:val="005A1E4F"/>
    <w:rsid w:val="005A30D1"/>
    <w:rsid w:val="005A37DF"/>
    <w:rsid w:val="005A546F"/>
    <w:rsid w:val="005A56A8"/>
    <w:rsid w:val="005A6683"/>
    <w:rsid w:val="005A67C9"/>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C1C"/>
    <w:rsid w:val="005B5E2E"/>
    <w:rsid w:val="005B63D0"/>
    <w:rsid w:val="005B67A3"/>
    <w:rsid w:val="005B7227"/>
    <w:rsid w:val="005B79C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C7D47"/>
    <w:rsid w:val="005D0972"/>
    <w:rsid w:val="005D0BD1"/>
    <w:rsid w:val="005D0D1D"/>
    <w:rsid w:val="005D0E08"/>
    <w:rsid w:val="005D1B91"/>
    <w:rsid w:val="005D2197"/>
    <w:rsid w:val="005D2673"/>
    <w:rsid w:val="005D3059"/>
    <w:rsid w:val="005D47DD"/>
    <w:rsid w:val="005D47F0"/>
    <w:rsid w:val="005D4C01"/>
    <w:rsid w:val="005D5B24"/>
    <w:rsid w:val="005D5D93"/>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294"/>
    <w:rsid w:val="005E7768"/>
    <w:rsid w:val="005E7E39"/>
    <w:rsid w:val="005F017E"/>
    <w:rsid w:val="005F11D9"/>
    <w:rsid w:val="005F1A01"/>
    <w:rsid w:val="005F2B6C"/>
    <w:rsid w:val="005F2BEA"/>
    <w:rsid w:val="005F3439"/>
    <w:rsid w:val="005F3D92"/>
    <w:rsid w:val="005F4093"/>
    <w:rsid w:val="005F55A3"/>
    <w:rsid w:val="005F55F8"/>
    <w:rsid w:val="005F563C"/>
    <w:rsid w:val="005F57B4"/>
    <w:rsid w:val="005F5E01"/>
    <w:rsid w:val="005F6479"/>
    <w:rsid w:val="005F7EA5"/>
    <w:rsid w:val="006002C5"/>
    <w:rsid w:val="006003DF"/>
    <w:rsid w:val="00600757"/>
    <w:rsid w:val="006016F2"/>
    <w:rsid w:val="00601791"/>
    <w:rsid w:val="00601BCD"/>
    <w:rsid w:val="0060275C"/>
    <w:rsid w:val="00602BCD"/>
    <w:rsid w:val="006033BC"/>
    <w:rsid w:val="006038B8"/>
    <w:rsid w:val="00603943"/>
    <w:rsid w:val="0060469B"/>
    <w:rsid w:val="006047B3"/>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2010B"/>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18CE"/>
    <w:rsid w:val="00652079"/>
    <w:rsid w:val="006525CF"/>
    <w:rsid w:val="0065310A"/>
    <w:rsid w:val="006537E8"/>
    <w:rsid w:val="006540F5"/>
    <w:rsid w:val="00654651"/>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97B"/>
    <w:rsid w:val="00664B29"/>
    <w:rsid w:val="00664EF3"/>
    <w:rsid w:val="00665A62"/>
    <w:rsid w:val="00665C04"/>
    <w:rsid w:val="00666664"/>
    <w:rsid w:val="0066734B"/>
    <w:rsid w:val="0066745C"/>
    <w:rsid w:val="00670166"/>
    <w:rsid w:val="00671093"/>
    <w:rsid w:val="00671BEF"/>
    <w:rsid w:val="006729D6"/>
    <w:rsid w:val="006736AC"/>
    <w:rsid w:val="0067473B"/>
    <w:rsid w:val="00674C3D"/>
    <w:rsid w:val="0067517D"/>
    <w:rsid w:val="0067558F"/>
    <w:rsid w:val="00675AB9"/>
    <w:rsid w:val="0067637E"/>
    <w:rsid w:val="00676811"/>
    <w:rsid w:val="00676F9F"/>
    <w:rsid w:val="0068137B"/>
    <w:rsid w:val="00681432"/>
    <w:rsid w:val="00681A23"/>
    <w:rsid w:val="006822C6"/>
    <w:rsid w:val="0068259C"/>
    <w:rsid w:val="0068272F"/>
    <w:rsid w:val="00683EB8"/>
    <w:rsid w:val="00684722"/>
    <w:rsid w:val="0068496A"/>
    <w:rsid w:val="00684B13"/>
    <w:rsid w:val="006851AB"/>
    <w:rsid w:val="00685276"/>
    <w:rsid w:val="00685322"/>
    <w:rsid w:val="0068602C"/>
    <w:rsid w:val="0068666D"/>
    <w:rsid w:val="00687333"/>
    <w:rsid w:val="00687541"/>
    <w:rsid w:val="00687E6D"/>
    <w:rsid w:val="00690088"/>
    <w:rsid w:val="006904BC"/>
    <w:rsid w:val="00690C50"/>
    <w:rsid w:val="00690EB8"/>
    <w:rsid w:val="00690F36"/>
    <w:rsid w:val="00692002"/>
    <w:rsid w:val="00692087"/>
    <w:rsid w:val="0069293D"/>
    <w:rsid w:val="0069305B"/>
    <w:rsid w:val="0069454E"/>
    <w:rsid w:val="006945D8"/>
    <w:rsid w:val="00695999"/>
    <w:rsid w:val="0069703E"/>
    <w:rsid w:val="00697B87"/>
    <w:rsid w:val="006A0ED1"/>
    <w:rsid w:val="006A1291"/>
    <w:rsid w:val="006A19A2"/>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4C55"/>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7E1"/>
    <w:rsid w:val="006D2C0C"/>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323A"/>
    <w:rsid w:val="006E32E9"/>
    <w:rsid w:val="006E4D0B"/>
    <w:rsid w:val="006E50C9"/>
    <w:rsid w:val="006E6521"/>
    <w:rsid w:val="006E6BDE"/>
    <w:rsid w:val="006E6BF4"/>
    <w:rsid w:val="006E742C"/>
    <w:rsid w:val="006E7B14"/>
    <w:rsid w:val="006E7E6B"/>
    <w:rsid w:val="006F2A5D"/>
    <w:rsid w:val="006F2CE0"/>
    <w:rsid w:val="006F32FF"/>
    <w:rsid w:val="006F36AC"/>
    <w:rsid w:val="006F3756"/>
    <w:rsid w:val="006F4482"/>
    <w:rsid w:val="006F7B7B"/>
    <w:rsid w:val="00700458"/>
    <w:rsid w:val="007006AA"/>
    <w:rsid w:val="007008B9"/>
    <w:rsid w:val="007008E9"/>
    <w:rsid w:val="00701C2C"/>
    <w:rsid w:val="0070218B"/>
    <w:rsid w:val="007027D0"/>
    <w:rsid w:val="00702D49"/>
    <w:rsid w:val="0070308B"/>
    <w:rsid w:val="007033C1"/>
    <w:rsid w:val="00704ABC"/>
    <w:rsid w:val="00704E63"/>
    <w:rsid w:val="0070544D"/>
    <w:rsid w:val="0070646B"/>
    <w:rsid w:val="00706F09"/>
    <w:rsid w:val="00706F35"/>
    <w:rsid w:val="0071048E"/>
    <w:rsid w:val="00710AD2"/>
    <w:rsid w:val="00710BA7"/>
    <w:rsid w:val="00710FE8"/>
    <w:rsid w:val="0071157A"/>
    <w:rsid w:val="00711926"/>
    <w:rsid w:val="00711B55"/>
    <w:rsid w:val="00711E4B"/>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0F0"/>
    <w:rsid w:val="00726BF2"/>
    <w:rsid w:val="00726FFF"/>
    <w:rsid w:val="00727C1E"/>
    <w:rsid w:val="00730F85"/>
    <w:rsid w:val="007314A7"/>
    <w:rsid w:val="00731B15"/>
    <w:rsid w:val="00731B33"/>
    <w:rsid w:val="00732DFF"/>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874"/>
    <w:rsid w:val="0076592F"/>
    <w:rsid w:val="00766008"/>
    <w:rsid w:val="00770114"/>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1AB8"/>
    <w:rsid w:val="00794CE0"/>
    <w:rsid w:val="00795A7B"/>
    <w:rsid w:val="00795D5B"/>
    <w:rsid w:val="00796758"/>
    <w:rsid w:val="00797D13"/>
    <w:rsid w:val="00797FC8"/>
    <w:rsid w:val="007A1867"/>
    <w:rsid w:val="007A1EBF"/>
    <w:rsid w:val="007A241C"/>
    <w:rsid w:val="007A26BB"/>
    <w:rsid w:val="007A2D1A"/>
    <w:rsid w:val="007A312B"/>
    <w:rsid w:val="007A41BF"/>
    <w:rsid w:val="007A5248"/>
    <w:rsid w:val="007A5DC1"/>
    <w:rsid w:val="007A616C"/>
    <w:rsid w:val="007A6720"/>
    <w:rsid w:val="007A723E"/>
    <w:rsid w:val="007A762A"/>
    <w:rsid w:val="007B0065"/>
    <w:rsid w:val="007B05BA"/>
    <w:rsid w:val="007B0E42"/>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0983"/>
    <w:rsid w:val="007C136B"/>
    <w:rsid w:val="007C1A13"/>
    <w:rsid w:val="007C1DB6"/>
    <w:rsid w:val="007C2C1E"/>
    <w:rsid w:val="007C53E3"/>
    <w:rsid w:val="007C6033"/>
    <w:rsid w:val="007C610E"/>
    <w:rsid w:val="007C66F5"/>
    <w:rsid w:val="007C702B"/>
    <w:rsid w:val="007C7639"/>
    <w:rsid w:val="007C7B3F"/>
    <w:rsid w:val="007D0276"/>
    <w:rsid w:val="007D02A3"/>
    <w:rsid w:val="007D09E8"/>
    <w:rsid w:val="007D0F9C"/>
    <w:rsid w:val="007D12E6"/>
    <w:rsid w:val="007D1502"/>
    <w:rsid w:val="007D1927"/>
    <w:rsid w:val="007D1FCE"/>
    <w:rsid w:val="007D347D"/>
    <w:rsid w:val="007D3BE6"/>
    <w:rsid w:val="007D5710"/>
    <w:rsid w:val="007D5A92"/>
    <w:rsid w:val="007D6013"/>
    <w:rsid w:val="007D626F"/>
    <w:rsid w:val="007D6713"/>
    <w:rsid w:val="007D7B79"/>
    <w:rsid w:val="007E0387"/>
    <w:rsid w:val="007E0CEA"/>
    <w:rsid w:val="007E106C"/>
    <w:rsid w:val="007E147F"/>
    <w:rsid w:val="007E14CE"/>
    <w:rsid w:val="007E1EDC"/>
    <w:rsid w:val="007E2979"/>
    <w:rsid w:val="007E3046"/>
    <w:rsid w:val="007E37E6"/>
    <w:rsid w:val="007E4C48"/>
    <w:rsid w:val="007E52F6"/>
    <w:rsid w:val="007E58C0"/>
    <w:rsid w:val="007E6741"/>
    <w:rsid w:val="007E6CE1"/>
    <w:rsid w:val="007E769A"/>
    <w:rsid w:val="007E7820"/>
    <w:rsid w:val="007E791F"/>
    <w:rsid w:val="007F06F0"/>
    <w:rsid w:val="007F0B80"/>
    <w:rsid w:val="007F0E1E"/>
    <w:rsid w:val="007F1890"/>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A50"/>
    <w:rsid w:val="00804C1C"/>
    <w:rsid w:val="008054B2"/>
    <w:rsid w:val="00805655"/>
    <w:rsid w:val="008056C8"/>
    <w:rsid w:val="00805B1B"/>
    <w:rsid w:val="00805CAD"/>
    <w:rsid w:val="00805F91"/>
    <w:rsid w:val="00806C5F"/>
    <w:rsid w:val="00806F8D"/>
    <w:rsid w:val="0080752A"/>
    <w:rsid w:val="00807D4E"/>
    <w:rsid w:val="008127E8"/>
    <w:rsid w:val="0081359C"/>
    <w:rsid w:val="00814109"/>
    <w:rsid w:val="00814B66"/>
    <w:rsid w:val="00814D76"/>
    <w:rsid w:val="0081516B"/>
    <w:rsid w:val="008157D3"/>
    <w:rsid w:val="0081642A"/>
    <w:rsid w:val="00816505"/>
    <w:rsid w:val="00816595"/>
    <w:rsid w:val="008166A6"/>
    <w:rsid w:val="008169D9"/>
    <w:rsid w:val="008201C3"/>
    <w:rsid w:val="00820C50"/>
    <w:rsid w:val="00820C8C"/>
    <w:rsid w:val="008215E2"/>
    <w:rsid w:val="00822294"/>
    <w:rsid w:val="00822512"/>
    <w:rsid w:val="00822954"/>
    <w:rsid w:val="00823592"/>
    <w:rsid w:val="00823594"/>
    <w:rsid w:val="0082426B"/>
    <w:rsid w:val="0082598F"/>
    <w:rsid w:val="00825D86"/>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851"/>
    <w:rsid w:val="008419F9"/>
    <w:rsid w:val="00841B85"/>
    <w:rsid w:val="0084242B"/>
    <w:rsid w:val="008426FC"/>
    <w:rsid w:val="0084298D"/>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0C41"/>
    <w:rsid w:val="0088139B"/>
    <w:rsid w:val="00881444"/>
    <w:rsid w:val="0088198F"/>
    <w:rsid w:val="00882684"/>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5D14"/>
    <w:rsid w:val="0089644B"/>
    <w:rsid w:val="00896EDA"/>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4F76"/>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DEB"/>
    <w:rsid w:val="008D4EE2"/>
    <w:rsid w:val="008D6D8B"/>
    <w:rsid w:val="008D77BB"/>
    <w:rsid w:val="008E042A"/>
    <w:rsid w:val="008E08F7"/>
    <w:rsid w:val="008E0A0F"/>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CA"/>
    <w:rsid w:val="0090057C"/>
    <w:rsid w:val="00900F9B"/>
    <w:rsid w:val="00901327"/>
    <w:rsid w:val="00901480"/>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06C5C"/>
    <w:rsid w:val="0090728E"/>
    <w:rsid w:val="00910108"/>
    <w:rsid w:val="009104AA"/>
    <w:rsid w:val="00910780"/>
    <w:rsid w:val="00910E05"/>
    <w:rsid w:val="009112EA"/>
    <w:rsid w:val="0091180F"/>
    <w:rsid w:val="00911BCF"/>
    <w:rsid w:val="00911C84"/>
    <w:rsid w:val="00912A8F"/>
    <w:rsid w:val="00912AF9"/>
    <w:rsid w:val="00912FD0"/>
    <w:rsid w:val="009131D2"/>
    <w:rsid w:val="009140D0"/>
    <w:rsid w:val="00914455"/>
    <w:rsid w:val="00915B72"/>
    <w:rsid w:val="00915DDC"/>
    <w:rsid w:val="00915E78"/>
    <w:rsid w:val="00916105"/>
    <w:rsid w:val="00916E7F"/>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25D"/>
    <w:rsid w:val="009367D8"/>
    <w:rsid w:val="009367DB"/>
    <w:rsid w:val="0093767B"/>
    <w:rsid w:val="00937726"/>
    <w:rsid w:val="00937794"/>
    <w:rsid w:val="00940480"/>
    <w:rsid w:val="0094054B"/>
    <w:rsid w:val="00940A1B"/>
    <w:rsid w:val="009420FF"/>
    <w:rsid w:val="0094277C"/>
    <w:rsid w:val="00943E7F"/>
    <w:rsid w:val="009443D5"/>
    <w:rsid w:val="0094554C"/>
    <w:rsid w:val="00945A15"/>
    <w:rsid w:val="009461CC"/>
    <w:rsid w:val="0094697D"/>
    <w:rsid w:val="00946DCD"/>
    <w:rsid w:val="00947318"/>
    <w:rsid w:val="00947627"/>
    <w:rsid w:val="0094786E"/>
    <w:rsid w:val="00947AD7"/>
    <w:rsid w:val="00950F0C"/>
    <w:rsid w:val="0095102F"/>
    <w:rsid w:val="009522C5"/>
    <w:rsid w:val="00953A1C"/>
    <w:rsid w:val="00953C2E"/>
    <w:rsid w:val="009543AA"/>
    <w:rsid w:val="0095462C"/>
    <w:rsid w:val="00954DF6"/>
    <w:rsid w:val="00955C2B"/>
    <w:rsid w:val="00956E74"/>
    <w:rsid w:val="00956F4B"/>
    <w:rsid w:val="00957129"/>
    <w:rsid w:val="00957545"/>
    <w:rsid w:val="00960491"/>
    <w:rsid w:val="0096053B"/>
    <w:rsid w:val="00962634"/>
    <w:rsid w:val="00963A6D"/>
    <w:rsid w:val="009657AB"/>
    <w:rsid w:val="00965E2F"/>
    <w:rsid w:val="00966CE3"/>
    <w:rsid w:val="00966F9E"/>
    <w:rsid w:val="00967830"/>
    <w:rsid w:val="009702B5"/>
    <w:rsid w:val="00970343"/>
    <w:rsid w:val="009705A7"/>
    <w:rsid w:val="00970825"/>
    <w:rsid w:val="00970C97"/>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317F"/>
    <w:rsid w:val="0098378C"/>
    <w:rsid w:val="00983910"/>
    <w:rsid w:val="00983FBB"/>
    <w:rsid w:val="009849B6"/>
    <w:rsid w:val="009853B6"/>
    <w:rsid w:val="009854C4"/>
    <w:rsid w:val="009859A9"/>
    <w:rsid w:val="0098694E"/>
    <w:rsid w:val="00987133"/>
    <w:rsid w:val="0098725D"/>
    <w:rsid w:val="00987302"/>
    <w:rsid w:val="009873A2"/>
    <w:rsid w:val="00987779"/>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1620"/>
    <w:rsid w:val="009A1741"/>
    <w:rsid w:val="009A18F2"/>
    <w:rsid w:val="009A1FE7"/>
    <w:rsid w:val="009A2693"/>
    <w:rsid w:val="009A2DBD"/>
    <w:rsid w:val="009A36EE"/>
    <w:rsid w:val="009A4147"/>
    <w:rsid w:val="009A4776"/>
    <w:rsid w:val="009A4FBA"/>
    <w:rsid w:val="009A55F1"/>
    <w:rsid w:val="009A5B0D"/>
    <w:rsid w:val="009A5C63"/>
    <w:rsid w:val="009A5E57"/>
    <w:rsid w:val="009A62EE"/>
    <w:rsid w:val="009A665C"/>
    <w:rsid w:val="009A6CA2"/>
    <w:rsid w:val="009A6E13"/>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52E"/>
    <w:rsid w:val="009F1816"/>
    <w:rsid w:val="009F1B68"/>
    <w:rsid w:val="009F1BC9"/>
    <w:rsid w:val="009F1C56"/>
    <w:rsid w:val="009F3170"/>
    <w:rsid w:val="009F3858"/>
    <w:rsid w:val="009F3D03"/>
    <w:rsid w:val="009F4622"/>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07183"/>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179E0"/>
    <w:rsid w:val="00A24853"/>
    <w:rsid w:val="00A252AF"/>
    <w:rsid w:val="00A25815"/>
    <w:rsid w:val="00A25F34"/>
    <w:rsid w:val="00A275EF"/>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88E"/>
    <w:rsid w:val="00A4100C"/>
    <w:rsid w:val="00A410FB"/>
    <w:rsid w:val="00A41358"/>
    <w:rsid w:val="00A41F00"/>
    <w:rsid w:val="00A41FD3"/>
    <w:rsid w:val="00A4320B"/>
    <w:rsid w:val="00A4354B"/>
    <w:rsid w:val="00A440DB"/>
    <w:rsid w:val="00A44F9F"/>
    <w:rsid w:val="00A46630"/>
    <w:rsid w:val="00A46AA7"/>
    <w:rsid w:val="00A46CE3"/>
    <w:rsid w:val="00A47236"/>
    <w:rsid w:val="00A47629"/>
    <w:rsid w:val="00A47A7B"/>
    <w:rsid w:val="00A521AD"/>
    <w:rsid w:val="00A5230D"/>
    <w:rsid w:val="00A5255F"/>
    <w:rsid w:val="00A52A50"/>
    <w:rsid w:val="00A52CA8"/>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6D89"/>
    <w:rsid w:val="00A6765B"/>
    <w:rsid w:val="00A67A4A"/>
    <w:rsid w:val="00A7008F"/>
    <w:rsid w:val="00A701AF"/>
    <w:rsid w:val="00A701CF"/>
    <w:rsid w:val="00A70460"/>
    <w:rsid w:val="00A71EA9"/>
    <w:rsid w:val="00A73E1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901CE"/>
    <w:rsid w:val="00A911E9"/>
    <w:rsid w:val="00A91B58"/>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EE8"/>
    <w:rsid w:val="00AA4F2D"/>
    <w:rsid w:val="00AA596D"/>
    <w:rsid w:val="00AA63BB"/>
    <w:rsid w:val="00AA6A71"/>
    <w:rsid w:val="00AA7641"/>
    <w:rsid w:val="00AA7A65"/>
    <w:rsid w:val="00AB04AF"/>
    <w:rsid w:val="00AB297C"/>
    <w:rsid w:val="00AB362F"/>
    <w:rsid w:val="00AB3E08"/>
    <w:rsid w:val="00AB3FCD"/>
    <w:rsid w:val="00AB5817"/>
    <w:rsid w:val="00AB6D13"/>
    <w:rsid w:val="00AB6E69"/>
    <w:rsid w:val="00AB71FD"/>
    <w:rsid w:val="00AB776E"/>
    <w:rsid w:val="00AB7939"/>
    <w:rsid w:val="00AC0B1D"/>
    <w:rsid w:val="00AC184B"/>
    <w:rsid w:val="00AC1DE0"/>
    <w:rsid w:val="00AC2647"/>
    <w:rsid w:val="00AC3888"/>
    <w:rsid w:val="00AC4501"/>
    <w:rsid w:val="00AC5074"/>
    <w:rsid w:val="00AC5B17"/>
    <w:rsid w:val="00AC66AC"/>
    <w:rsid w:val="00AC7018"/>
    <w:rsid w:val="00AC70B9"/>
    <w:rsid w:val="00AC7449"/>
    <w:rsid w:val="00AC7B79"/>
    <w:rsid w:val="00AD05B0"/>
    <w:rsid w:val="00AD1F34"/>
    <w:rsid w:val="00AD2F74"/>
    <w:rsid w:val="00AD3055"/>
    <w:rsid w:val="00AD3A0B"/>
    <w:rsid w:val="00AD6E87"/>
    <w:rsid w:val="00AD7469"/>
    <w:rsid w:val="00AD789E"/>
    <w:rsid w:val="00AD7F2A"/>
    <w:rsid w:val="00AE0267"/>
    <w:rsid w:val="00AE0EB8"/>
    <w:rsid w:val="00AE10DF"/>
    <w:rsid w:val="00AE2ADB"/>
    <w:rsid w:val="00AE2D0F"/>
    <w:rsid w:val="00AE3123"/>
    <w:rsid w:val="00AE5070"/>
    <w:rsid w:val="00AE5297"/>
    <w:rsid w:val="00AE578C"/>
    <w:rsid w:val="00AE57A7"/>
    <w:rsid w:val="00AE5981"/>
    <w:rsid w:val="00AE6997"/>
    <w:rsid w:val="00AE78E1"/>
    <w:rsid w:val="00AE7A85"/>
    <w:rsid w:val="00AF0D47"/>
    <w:rsid w:val="00AF1343"/>
    <w:rsid w:val="00AF15BD"/>
    <w:rsid w:val="00AF2A57"/>
    <w:rsid w:val="00AF2C6E"/>
    <w:rsid w:val="00AF2EAD"/>
    <w:rsid w:val="00AF39E8"/>
    <w:rsid w:val="00AF3A0E"/>
    <w:rsid w:val="00AF5046"/>
    <w:rsid w:val="00AF574E"/>
    <w:rsid w:val="00AF6365"/>
    <w:rsid w:val="00AF6B5E"/>
    <w:rsid w:val="00AF6E62"/>
    <w:rsid w:val="00AF7262"/>
    <w:rsid w:val="00AF7557"/>
    <w:rsid w:val="00B00639"/>
    <w:rsid w:val="00B00D97"/>
    <w:rsid w:val="00B030BD"/>
    <w:rsid w:val="00B05A6F"/>
    <w:rsid w:val="00B06598"/>
    <w:rsid w:val="00B06B6F"/>
    <w:rsid w:val="00B06E40"/>
    <w:rsid w:val="00B070A9"/>
    <w:rsid w:val="00B072FB"/>
    <w:rsid w:val="00B073FE"/>
    <w:rsid w:val="00B07FAB"/>
    <w:rsid w:val="00B108C0"/>
    <w:rsid w:val="00B10A14"/>
    <w:rsid w:val="00B10FF7"/>
    <w:rsid w:val="00B11292"/>
    <w:rsid w:val="00B11898"/>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1383"/>
    <w:rsid w:val="00B3269E"/>
    <w:rsid w:val="00B33106"/>
    <w:rsid w:val="00B33784"/>
    <w:rsid w:val="00B342FF"/>
    <w:rsid w:val="00B34E41"/>
    <w:rsid w:val="00B35B24"/>
    <w:rsid w:val="00B363DD"/>
    <w:rsid w:val="00B36628"/>
    <w:rsid w:val="00B37262"/>
    <w:rsid w:val="00B37404"/>
    <w:rsid w:val="00B379D8"/>
    <w:rsid w:val="00B40BC4"/>
    <w:rsid w:val="00B40E4F"/>
    <w:rsid w:val="00B414B9"/>
    <w:rsid w:val="00B4173C"/>
    <w:rsid w:val="00B41927"/>
    <w:rsid w:val="00B41AF8"/>
    <w:rsid w:val="00B421B9"/>
    <w:rsid w:val="00B42727"/>
    <w:rsid w:val="00B42F15"/>
    <w:rsid w:val="00B43442"/>
    <w:rsid w:val="00B45109"/>
    <w:rsid w:val="00B45129"/>
    <w:rsid w:val="00B451B8"/>
    <w:rsid w:val="00B45D88"/>
    <w:rsid w:val="00B463E5"/>
    <w:rsid w:val="00B465B4"/>
    <w:rsid w:val="00B47BE5"/>
    <w:rsid w:val="00B50BAA"/>
    <w:rsid w:val="00B51542"/>
    <w:rsid w:val="00B51B0C"/>
    <w:rsid w:val="00B51F4D"/>
    <w:rsid w:val="00B52AA2"/>
    <w:rsid w:val="00B52B4B"/>
    <w:rsid w:val="00B52E63"/>
    <w:rsid w:val="00B52FA9"/>
    <w:rsid w:val="00B531C5"/>
    <w:rsid w:val="00B53E58"/>
    <w:rsid w:val="00B54468"/>
    <w:rsid w:val="00B548FB"/>
    <w:rsid w:val="00B5499D"/>
    <w:rsid w:val="00B552B5"/>
    <w:rsid w:val="00B5683E"/>
    <w:rsid w:val="00B57DCA"/>
    <w:rsid w:val="00B57F00"/>
    <w:rsid w:val="00B604D4"/>
    <w:rsid w:val="00B60849"/>
    <w:rsid w:val="00B609D8"/>
    <w:rsid w:val="00B611A5"/>
    <w:rsid w:val="00B6188D"/>
    <w:rsid w:val="00B61A32"/>
    <w:rsid w:val="00B61C74"/>
    <w:rsid w:val="00B626A6"/>
    <w:rsid w:val="00B62CD7"/>
    <w:rsid w:val="00B632AC"/>
    <w:rsid w:val="00B63599"/>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CE1"/>
    <w:rsid w:val="00B87FC9"/>
    <w:rsid w:val="00B910FF"/>
    <w:rsid w:val="00B91168"/>
    <w:rsid w:val="00B91545"/>
    <w:rsid w:val="00B91AEC"/>
    <w:rsid w:val="00B939E2"/>
    <w:rsid w:val="00B93C29"/>
    <w:rsid w:val="00B93F0E"/>
    <w:rsid w:val="00B94742"/>
    <w:rsid w:val="00B94E85"/>
    <w:rsid w:val="00B95577"/>
    <w:rsid w:val="00B96889"/>
    <w:rsid w:val="00B96897"/>
    <w:rsid w:val="00B968D3"/>
    <w:rsid w:val="00B9767A"/>
    <w:rsid w:val="00BA0263"/>
    <w:rsid w:val="00BA0324"/>
    <w:rsid w:val="00BA0737"/>
    <w:rsid w:val="00BA09CC"/>
    <w:rsid w:val="00BA2420"/>
    <w:rsid w:val="00BA34AB"/>
    <w:rsid w:val="00BA39EF"/>
    <w:rsid w:val="00BA3B90"/>
    <w:rsid w:val="00BA403D"/>
    <w:rsid w:val="00BA41ED"/>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2"/>
    <w:rsid w:val="00BB7534"/>
    <w:rsid w:val="00BB772A"/>
    <w:rsid w:val="00BC0F87"/>
    <w:rsid w:val="00BC1001"/>
    <w:rsid w:val="00BC14FA"/>
    <w:rsid w:val="00BC1590"/>
    <w:rsid w:val="00BC298C"/>
    <w:rsid w:val="00BC2AC3"/>
    <w:rsid w:val="00BC2B25"/>
    <w:rsid w:val="00BC4B45"/>
    <w:rsid w:val="00BC584E"/>
    <w:rsid w:val="00BC599B"/>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2147"/>
    <w:rsid w:val="00BE2152"/>
    <w:rsid w:val="00BE2338"/>
    <w:rsid w:val="00BE2664"/>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6C4"/>
    <w:rsid w:val="00C02E33"/>
    <w:rsid w:val="00C03123"/>
    <w:rsid w:val="00C051EB"/>
    <w:rsid w:val="00C05249"/>
    <w:rsid w:val="00C05428"/>
    <w:rsid w:val="00C05B50"/>
    <w:rsid w:val="00C060BB"/>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5A6B"/>
    <w:rsid w:val="00C1603E"/>
    <w:rsid w:val="00C1625D"/>
    <w:rsid w:val="00C16577"/>
    <w:rsid w:val="00C1708E"/>
    <w:rsid w:val="00C17EF9"/>
    <w:rsid w:val="00C20175"/>
    <w:rsid w:val="00C2017F"/>
    <w:rsid w:val="00C202FB"/>
    <w:rsid w:val="00C20E66"/>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3F56"/>
    <w:rsid w:val="00C4409B"/>
    <w:rsid w:val="00C44DA3"/>
    <w:rsid w:val="00C44E71"/>
    <w:rsid w:val="00C44F8E"/>
    <w:rsid w:val="00C458C4"/>
    <w:rsid w:val="00C460C9"/>
    <w:rsid w:val="00C46D48"/>
    <w:rsid w:val="00C47E19"/>
    <w:rsid w:val="00C47FB1"/>
    <w:rsid w:val="00C50074"/>
    <w:rsid w:val="00C514EC"/>
    <w:rsid w:val="00C51777"/>
    <w:rsid w:val="00C51A50"/>
    <w:rsid w:val="00C520AC"/>
    <w:rsid w:val="00C52BDA"/>
    <w:rsid w:val="00C53C08"/>
    <w:rsid w:val="00C55329"/>
    <w:rsid w:val="00C55996"/>
    <w:rsid w:val="00C559F4"/>
    <w:rsid w:val="00C55A94"/>
    <w:rsid w:val="00C55C50"/>
    <w:rsid w:val="00C5660B"/>
    <w:rsid w:val="00C56718"/>
    <w:rsid w:val="00C569BE"/>
    <w:rsid w:val="00C569E0"/>
    <w:rsid w:val="00C56A12"/>
    <w:rsid w:val="00C57DA8"/>
    <w:rsid w:val="00C6034C"/>
    <w:rsid w:val="00C61548"/>
    <w:rsid w:val="00C6160F"/>
    <w:rsid w:val="00C621D0"/>
    <w:rsid w:val="00C62BE9"/>
    <w:rsid w:val="00C6403E"/>
    <w:rsid w:val="00C65229"/>
    <w:rsid w:val="00C657D0"/>
    <w:rsid w:val="00C657D7"/>
    <w:rsid w:val="00C659C4"/>
    <w:rsid w:val="00C66897"/>
    <w:rsid w:val="00C67D8F"/>
    <w:rsid w:val="00C70595"/>
    <w:rsid w:val="00C706BC"/>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CE0"/>
    <w:rsid w:val="00C92554"/>
    <w:rsid w:val="00C92A3B"/>
    <w:rsid w:val="00C92E43"/>
    <w:rsid w:val="00C934F0"/>
    <w:rsid w:val="00C93583"/>
    <w:rsid w:val="00C9360C"/>
    <w:rsid w:val="00C93BAB"/>
    <w:rsid w:val="00C942F0"/>
    <w:rsid w:val="00C9464E"/>
    <w:rsid w:val="00C950D4"/>
    <w:rsid w:val="00C95A1D"/>
    <w:rsid w:val="00C95BEB"/>
    <w:rsid w:val="00C960F6"/>
    <w:rsid w:val="00C966AB"/>
    <w:rsid w:val="00C96BA3"/>
    <w:rsid w:val="00C96D27"/>
    <w:rsid w:val="00C973E3"/>
    <w:rsid w:val="00CA04EC"/>
    <w:rsid w:val="00CA051C"/>
    <w:rsid w:val="00CA1039"/>
    <w:rsid w:val="00CA1144"/>
    <w:rsid w:val="00CA2C09"/>
    <w:rsid w:val="00CA394C"/>
    <w:rsid w:val="00CA44AD"/>
    <w:rsid w:val="00CA4A55"/>
    <w:rsid w:val="00CA4F52"/>
    <w:rsid w:val="00CA55E0"/>
    <w:rsid w:val="00CA5E21"/>
    <w:rsid w:val="00CB007C"/>
    <w:rsid w:val="00CB044C"/>
    <w:rsid w:val="00CB0504"/>
    <w:rsid w:val="00CB061E"/>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D7CDE"/>
    <w:rsid w:val="00CE053B"/>
    <w:rsid w:val="00CE05F2"/>
    <w:rsid w:val="00CE0884"/>
    <w:rsid w:val="00CE09A3"/>
    <w:rsid w:val="00CE0A3F"/>
    <w:rsid w:val="00CE30A4"/>
    <w:rsid w:val="00CE3826"/>
    <w:rsid w:val="00CE3C2C"/>
    <w:rsid w:val="00CE3F09"/>
    <w:rsid w:val="00CE4360"/>
    <w:rsid w:val="00CE4C83"/>
    <w:rsid w:val="00CE4E36"/>
    <w:rsid w:val="00CE4F59"/>
    <w:rsid w:val="00CE5900"/>
    <w:rsid w:val="00CE5DFC"/>
    <w:rsid w:val="00CE5E6A"/>
    <w:rsid w:val="00CE7271"/>
    <w:rsid w:val="00CE7B9B"/>
    <w:rsid w:val="00CE7BC5"/>
    <w:rsid w:val="00CF1B80"/>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17C2C"/>
    <w:rsid w:val="00D17EF9"/>
    <w:rsid w:val="00D206F0"/>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0D15"/>
    <w:rsid w:val="00D31563"/>
    <w:rsid w:val="00D31C83"/>
    <w:rsid w:val="00D32277"/>
    <w:rsid w:val="00D33D01"/>
    <w:rsid w:val="00D3465B"/>
    <w:rsid w:val="00D34DEE"/>
    <w:rsid w:val="00D34E61"/>
    <w:rsid w:val="00D352B7"/>
    <w:rsid w:val="00D353EC"/>
    <w:rsid w:val="00D359AE"/>
    <w:rsid w:val="00D36410"/>
    <w:rsid w:val="00D36903"/>
    <w:rsid w:val="00D37100"/>
    <w:rsid w:val="00D408C5"/>
    <w:rsid w:val="00D40F30"/>
    <w:rsid w:val="00D41014"/>
    <w:rsid w:val="00D41EC0"/>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7124"/>
    <w:rsid w:val="00D5762A"/>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064"/>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0AD0"/>
    <w:rsid w:val="00D829CE"/>
    <w:rsid w:val="00D82A6D"/>
    <w:rsid w:val="00D836CA"/>
    <w:rsid w:val="00D83DC1"/>
    <w:rsid w:val="00D85C16"/>
    <w:rsid w:val="00D85ECB"/>
    <w:rsid w:val="00D85EE7"/>
    <w:rsid w:val="00D86583"/>
    <w:rsid w:val="00D86FDF"/>
    <w:rsid w:val="00D86FF5"/>
    <w:rsid w:val="00D8707E"/>
    <w:rsid w:val="00D87FEA"/>
    <w:rsid w:val="00D90151"/>
    <w:rsid w:val="00D907EF"/>
    <w:rsid w:val="00D918F5"/>
    <w:rsid w:val="00D938D4"/>
    <w:rsid w:val="00D93920"/>
    <w:rsid w:val="00D93BBE"/>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114"/>
    <w:rsid w:val="00DA51CB"/>
    <w:rsid w:val="00DA6416"/>
    <w:rsid w:val="00DA6814"/>
    <w:rsid w:val="00DA6B4A"/>
    <w:rsid w:val="00DA7D00"/>
    <w:rsid w:val="00DA7D98"/>
    <w:rsid w:val="00DB0262"/>
    <w:rsid w:val="00DB0F0F"/>
    <w:rsid w:val="00DB0F5E"/>
    <w:rsid w:val="00DB134F"/>
    <w:rsid w:val="00DB21C1"/>
    <w:rsid w:val="00DB24A2"/>
    <w:rsid w:val="00DB2EFB"/>
    <w:rsid w:val="00DB3376"/>
    <w:rsid w:val="00DB40AD"/>
    <w:rsid w:val="00DB44E1"/>
    <w:rsid w:val="00DB545A"/>
    <w:rsid w:val="00DB558A"/>
    <w:rsid w:val="00DB5FBD"/>
    <w:rsid w:val="00DB662D"/>
    <w:rsid w:val="00DC037A"/>
    <w:rsid w:val="00DC07B9"/>
    <w:rsid w:val="00DC1A15"/>
    <w:rsid w:val="00DC1D7B"/>
    <w:rsid w:val="00DC48FC"/>
    <w:rsid w:val="00DC5409"/>
    <w:rsid w:val="00DC5C57"/>
    <w:rsid w:val="00DC60A2"/>
    <w:rsid w:val="00DC61B6"/>
    <w:rsid w:val="00DC61F5"/>
    <w:rsid w:val="00DC67BC"/>
    <w:rsid w:val="00DC6B06"/>
    <w:rsid w:val="00DC6C79"/>
    <w:rsid w:val="00DC71A1"/>
    <w:rsid w:val="00DC74A5"/>
    <w:rsid w:val="00DD0437"/>
    <w:rsid w:val="00DD0505"/>
    <w:rsid w:val="00DD0C2C"/>
    <w:rsid w:val="00DD0EA7"/>
    <w:rsid w:val="00DD1AA4"/>
    <w:rsid w:val="00DD1C88"/>
    <w:rsid w:val="00DD230C"/>
    <w:rsid w:val="00DD281F"/>
    <w:rsid w:val="00DD2BD0"/>
    <w:rsid w:val="00DD413F"/>
    <w:rsid w:val="00DD4457"/>
    <w:rsid w:val="00DD5DC5"/>
    <w:rsid w:val="00DD69DC"/>
    <w:rsid w:val="00DD6C37"/>
    <w:rsid w:val="00DD78A4"/>
    <w:rsid w:val="00DD79D0"/>
    <w:rsid w:val="00DE0792"/>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5FB7"/>
    <w:rsid w:val="00E16925"/>
    <w:rsid w:val="00E16FF5"/>
    <w:rsid w:val="00E17582"/>
    <w:rsid w:val="00E20A84"/>
    <w:rsid w:val="00E20C31"/>
    <w:rsid w:val="00E21821"/>
    <w:rsid w:val="00E21991"/>
    <w:rsid w:val="00E21C13"/>
    <w:rsid w:val="00E22389"/>
    <w:rsid w:val="00E22802"/>
    <w:rsid w:val="00E2281C"/>
    <w:rsid w:val="00E22AB6"/>
    <w:rsid w:val="00E22FB8"/>
    <w:rsid w:val="00E230D0"/>
    <w:rsid w:val="00E23D93"/>
    <w:rsid w:val="00E24714"/>
    <w:rsid w:val="00E24BB7"/>
    <w:rsid w:val="00E25A37"/>
    <w:rsid w:val="00E260F1"/>
    <w:rsid w:val="00E26493"/>
    <w:rsid w:val="00E26E97"/>
    <w:rsid w:val="00E271F0"/>
    <w:rsid w:val="00E27B10"/>
    <w:rsid w:val="00E30E5A"/>
    <w:rsid w:val="00E32650"/>
    <w:rsid w:val="00E3269C"/>
    <w:rsid w:val="00E33CF3"/>
    <w:rsid w:val="00E33E62"/>
    <w:rsid w:val="00E345FB"/>
    <w:rsid w:val="00E34D20"/>
    <w:rsid w:val="00E35051"/>
    <w:rsid w:val="00E35097"/>
    <w:rsid w:val="00E36951"/>
    <w:rsid w:val="00E36E73"/>
    <w:rsid w:val="00E37664"/>
    <w:rsid w:val="00E406D4"/>
    <w:rsid w:val="00E4089B"/>
    <w:rsid w:val="00E4136F"/>
    <w:rsid w:val="00E41E4F"/>
    <w:rsid w:val="00E43410"/>
    <w:rsid w:val="00E43A77"/>
    <w:rsid w:val="00E43E48"/>
    <w:rsid w:val="00E4521C"/>
    <w:rsid w:val="00E455AF"/>
    <w:rsid w:val="00E45E3C"/>
    <w:rsid w:val="00E45F4B"/>
    <w:rsid w:val="00E46642"/>
    <w:rsid w:val="00E46D92"/>
    <w:rsid w:val="00E47675"/>
    <w:rsid w:val="00E47756"/>
    <w:rsid w:val="00E478E6"/>
    <w:rsid w:val="00E47B30"/>
    <w:rsid w:val="00E47F33"/>
    <w:rsid w:val="00E501CB"/>
    <w:rsid w:val="00E50C66"/>
    <w:rsid w:val="00E50C6A"/>
    <w:rsid w:val="00E51485"/>
    <w:rsid w:val="00E5170E"/>
    <w:rsid w:val="00E51F1C"/>
    <w:rsid w:val="00E51FB0"/>
    <w:rsid w:val="00E5397B"/>
    <w:rsid w:val="00E53E16"/>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36ED"/>
    <w:rsid w:val="00E74D03"/>
    <w:rsid w:val="00E75102"/>
    <w:rsid w:val="00E753BA"/>
    <w:rsid w:val="00E7586C"/>
    <w:rsid w:val="00E759CA"/>
    <w:rsid w:val="00E75DE6"/>
    <w:rsid w:val="00E75E0F"/>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10E"/>
    <w:rsid w:val="00EA73E5"/>
    <w:rsid w:val="00EA787D"/>
    <w:rsid w:val="00EB0132"/>
    <w:rsid w:val="00EB04FF"/>
    <w:rsid w:val="00EB0BD0"/>
    <w:rsid w:val="00EB1BE7"/>
    <w:rsid w:val="00EB1F08"/>
    <w:rsid w:val="00EB2A2E"/>
    <w:rsid w:val="00EB4F47"/>
    <w:rsid w:val="00EB5B01"/>
    <w:rsid w:val="00EB5EE1"/>
    <w:rsid w:val="00EB6403"/>
    <w:rsid w:val="00EB6CF0"/>
    <w:rsid w:val="00EB6D09"/>
    <w:rsid w:val="00EB6E48"/>
    <w:rsid w:val="00EC03C9"/>
    <w:rsid w:val="00EC0C2A"/>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326"/>
    <w:rsid w:val="00EE56F6"/>
    <w:rsid w:val="00EE5B78"/>
    <w:rsid w:val="00EE6E95"/>
    <w:rsid w:val="00EE74AF"/>
    <w:rsid w:val="00EE78ED"/>
    <w:rsid w:val="00EF0B8E"/>
    <w:rsid w:val="00EF0F11"/>
    <w:rsid w:val="00EF171F"/>
    <w:rsid w:val="00EF25D5"/>
    <w:rsid w:val="00EF2C06"/>
    <w:rsid w:val="00EF3993"/>
    <w:rsid w:val="00EF41E3"/>
    <w:rsid w:val="00EF50F1"/>
    <w:rsid w:val="00EF5DA7"/>
    <w:rsid w:val="00EF6872"/>
    <w:rsid w:val="00EF69DC"/>
    <w:rsid w:val="00EF7A1E"/>
    <w:rsid w:val="00F001FA"/>
    <w:rsid w:val="00F00EDD"/>
    <w:rsid w:val="00F011B5"/>
    <w:rsid w:val="00F021D9"/>
    <w:rsid w:val="00F02B54"/>
    <w:rsid w:val="00F035EB"/>
    <w:rsid w:val="00F0378F"/>
    <w:rsid w:val="00F04044"/>
    <w:rsid w:val="00F05BA3"/>
    <w:rsid w:val="00F05D0B"/>
    <w:rsid w:val="00F05F19"/>
    <w:rsid w:val="00F0621F"/>
    <w:rsid w:val="00F06C88"/>
    <w:rsid w:val="00F072D8"/>
    <w:rsid w:val="00F079DF"/>
    <w:rsid w:val="00F07F2F"/>
    <w:rsid w:val="00F10CC8"/>
    <w:rsid w:val="00F10DC5"/>
    <w:rsid w:val="00F10DF7"/>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AA7"/>
    <w:rsid w:val="00F25B8E"/>
    <w:rsid w:val="00F26124"/>
    <w:rsid w:val="00F262F7"/>
    <w:rsid w:val="00F26841"/>
    <w:rsid w:val="00F26C24"/>
    <w:rsid w:val="00F26CAF"/>
    <w:rsid w:val="00F30061"/>
    <w:rsid w:val="00F30545"/>
    <w:rsid w:val="00F3057B"/>
    <w:rsid w:val="00F3086E"/>
    <w:rsid w:val="00F30B39"/>
    <w:rsid w:val="00F3217C"/>
    <w:rsid w:val="00F3217F"/>
    <w:rsid w:val="00F32539"/>
    <w:rsid w:val="00F3253C"/>
    <w:rsid w:val="00F3423B"/>
    <w:rsid w:val="00F34324"/>
    <w:rsid w:val="00F344B2"/>
    <w:rsid w:val="00F35491"/>
    <w:rsid w:val="00F35B54"/>
    <w:rsid w:val="00F369D3"/>
    <w:rsid w:val="00F36B5B"/>
    <w:rsid w:val="00F36C7A"/>
    <w:rsid w:val="00F36D50"/>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69D"/>
    <w:rsid w:val="00F4595E"/>
    <w:rsid w:val="00F460F3"/>
    <w:rsid w:val="00F46298"/>
    <w:rsid w:val="00F469D7"/>
    <w:rsid w:val="00F47598"/>
    <w:rsid w:val="00F4799F"/>
    <w:rsid w:val="00F50005"/>
    <w:rsid w:val="00F50601"/>
    <w:rsid w:val="00F50634"/>
    <w:rsid w:val="00F50643"/>
    <w:rsid w:val="00F50765"/>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80A"/>
    <w:rsid w:val="00F64AFB"/>
    <w:rsid w:val="00F64B3E"/>
    <w:rsid w:val="00F65259"/>
    <w:rsid w:val="00F65D87"/>
    <w:rsid w:val="00F65D93"/>
    <w:rsid w:val="00F6634D"/>
    <w:rsid w:val="00F67903"/>
    <w:rsid w:val="00F702B8"/>
    <w:rsid w:val="00F710C8"/>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432"/>
    <w:rsid w:val="00F805AE"/>
    <w:rsid w:val="00F80740"/>
    <w:rsid w:val="00F80B51"/>
    <w:rsid w:val="00F80E68"/>
    <w:rsid w:val="00F81DBA"/>
    <w:rsid w:val="00F8381E"/>
    <w:rsid w:val="00F838F2"/>
    <w:rsid w:val="00F84302"/>
    <w:rsid w:val="00F84364"/>
    <w:rsid w:val="00F84BEB"/>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B87"/>
    <w:rsid w:val="00FA0CDB"/>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03C"/>
    <w:rsid w:val="00FA77EC"/>
    <w:rsid w:val="00FA7E57"/>
    <w:rsid w:val="00FB0BD9"/>
    <w:rsid w:val="00FB0E17"/>
    <w:rsid w:val="00FB162F"/>
    <w:rsid w:val="00FB1661"/>
    <w:rsid w:val="00FB1E0D"/>
    <w:rsid w:val="00FB2299"/>
    <w:rsid w:val="00FB273E"/>
    <w:rsid w:val="00FB280A"/>
    <w:rsid w:val="00FB2EBB"/>
    <w:rsid w:val="00FB324F"/>
    <w:rsid w:val="00FB3A94"/>
    <w:rsid w:val="00FB3C7F"/>
    <w:rsid w:val="00FB42DC"/>
    <w:rsid w:val="00FB4E7D"/>
    <w:rsid w:val="00FB50AF"/>
    <w:rsid w:val="00FB51E5"/>
    <w:rsid w:val="00FB545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6BC"/>
    <w:rsid w:val="00FC482E"/>
    <w:rsid w:val="00FC4D07"/>
    <w:rsid w:val="00FC531D"/>
    <w:rsid w:val="00FC593B"/>
    <w:rsid w:val="00FC5C47"/>
    <w:rsid w:val="00FC69F5"/>
    <w:rsid w:val="00FC75F9"/>
    <w:rsid w:val="00FC7D16"/>
    <w:rsid w:val="00FD03A1"/>
    <w:rsid w:val="00FD063A"/>
    <w:rsid w:val="00FD092B"/>
    <w:rsid w:val="00FD0CC7"/>
    <w:rsid w:val="00FD1F20"/>
    <w:rsid w:val="00FD2D64"/>
    <w:rsid w:val="00FD3E55"/>
    <w:rsid w:val="00FD43D1"/>
    <w:rsid w:val="00FD45BD"/>
    <w:rsid w:val="00FD4DF8"/>
    <w:rsid w:val="00FD4FAF"/>
    <w:rsid w:val="00FD5595"/>
    <w:rsid w:val="00FD5E4B"/>
    <w:rsid w:val="00FD63AE"/>
    <w:rsid w:val="00FD63E5"/>
    <w:rsid w:val="00FD7501"/>
    <w:rsid w:val="00FD769A"/>
    <w:rsid w:val="00FE0D9E"/>
    <w:rsid w:val="00FE17ED"/>
    <w:rsid w:val="00FE2A2E"/>
    <w:rsid w:val="00FE30D7"/>
    <w:rsid w:val="00FE3C4C"/>
    <w:rsid w:val="00FE504A"/>
    <w:rsid w:val="00FE583C"/>
    <w:rsid w:val="00FE687A"/>
    <w:rsid w:val="00FE709C"/>
    <w:rsid w:val="00FE7337"/>
    <w:rsid w:val="00FE764B"/>
    <w:rsid w:val="00FE76DD"/>
    <w:rsid w:val="00FE7ADC"/>
    <w:rsid w:val="00FF0C15"/>
    <w:rsid w:val="00FF0ED1"/>
    <w:rsid w:val="00FF2C98"/>
    <w:rsid w:val="00FF34FD"/>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9F63766-7E59-4010-90B2-5DFCCD59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18225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R1-2001840</dc:title>
  <dc:subject>&lt;Title 1; Title 2&gt; (Release 15 |14 | 13 |12)</dc:subject>
  <dc:creator>Mohammed.Al-Imari@mediatek.com</dc:creator>
  <cp:keywords/>
  <cp:lastModifiedBy>Mohammed Al-Imari</cp:lastModifiedBy>
  <cp:revision>16</cp:revision>
  <cp:lastPrinted>2019-10-07T16:08:00Z</cp:lastPrinted>
  <dcterms:created xsi:type="dcterms:W3CDTF">2020-04-09T18:38:00Z</dcterms:created>
  <dcterms:modified xsi:type="dcterms:W3CDTF">2020-04-09T21:17:00Z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